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1B076" w14:textId="58292110" w:rsidR="006746F8" w:rsidRPr="00D0267A" w:rsidRDefault="00FD3034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/>
          <w:color w:val="003366"/>
          <w:spacing w:val="5"/>
          <w:sz w:val="72"/>
          <w:szCs w:val="52"/>
        </w:rPr>
      </w:pPr>
      <w:r w:rsidRPr="00D0267A">
        <w:rPr>
          <w:rFonts w:eastAsiaTheme="majorEastAsia"/>
          <w:b w:val="0"/>
          <w:bCs w:val="0"/>
          <w:color w:val="003366"/>
          <w:spacing w:val="5"/>
          <w:sz w:val="72"/>
          <w:szCs w:val="52"/>
        </w:rPr>
        <w:t>Local Approach to Discussion-Based Disaster Exercises and Readiness (LADDER)</w:t>
      </w:r>
    </w:p>
    <w:p w14:paraId="3801B077" w14:textId="77777777" w:rsidR="006746F8" w:rsidRPr="00D0267A" w:rsidRDefault="00F466AA" w:rsidP="007218CE">
      <w:pPr>
        <w:pStyle w:val="Subtitle"/>
        <w:rPr>
          <w:rFonts w:cs="Arial"/>
        </w:rPr>
      </w:pPr>
      <w:r w:rsidRPr="00D0267A">
        <w:rPr>
          <w:rFonts w:cs="Arial"/>
        </w:rPr>
        <w:t>After-Action Report/Improvement Plan</w:t>
      </w:r>
    </w:p>
    <w:p w14:paraId="3801B078" w14:textId="77777777" w:rsidR="006746F8" w:rsidRPr="00D0267A" w:rsidRDefault="004F37DF" w:rsidP="007218CE">
      <w:pPr>
        <w:pStyle w:val="Subtitle"/>
        <w:rPr>
          <w:rFonts w:cs="Arial"/>
        </w:rPr>
      </w:pPr>
      <w:r w:rsidRPr="00D0267A">
        <w:rPr>
          <w:rFonts w:cs="Arial"/>
          <w:highlight w:val="lightGray"/>
        </w:rPr>
        <w:t>[</w:t>
      </w:r>
      <w:r w:rsidR="00F10013" w:rsidRPr="00D0267A">
        <w:rPr>
          <w:rFonts w:cs="Arial"/>
          <w:highlight w:val="lightGray"/>
        </w:rPr>
        <w:t>Date]</w:t>
      </w:r>
    </w:p>
    <w:p w14:paraId="3801B079" w14:textId="09B6285C" w:rsidR="006746F8" w:rsidRPr="00D0267A" w:rsidRDefault="00C94D26" w:rsidP="006746F8">
      <w:pPr>
        <w:pStyle w:val="CoverPageSummary"/>
        <w:rPr>
          <w:rFonts w:ascii="Arial" w:hAnsi="Arial" w:cs="Arial"/>
        </w:rPr>
      </w:pPr>
      <w:r w:rsidRPr="00D0267A">
        <w:rPr>
          <w:rFonts w:ascii="Arial" w:hAnsi="Arial" w:cs="Arial"/>
        </w:rPr>
        <w:t xml:space="preserve">The </w:t>
      </w:r>
      <w:r w:rsidR="003A0595" w:rsidRPr="00D0267A">
        <w:rPr>
          <w:rFonts w:ascii="Arial" w:hAnsi="Arial" w:cs="Arial"/>
        </w:rPr>
        <w:t>After-Action Report/Improvement Plan (</w:t>
      </w:r>
      <w:r w:rsidRPr="00D0267A">
        <w:rPr>
          <w:rFonts w:ascii="Arial" w:hAnsi="Arial" w:cs="Arial"/>
        </w:rPr>
        <w:t>AAR/IP</w:t>
      </w:r>
      <w:r w:rsidR="003A0595" w:rsidRPr="00D0267A">
        <w:rPr>
          <w:rFonts w:ascii="Arial" w:hAnsi="Arial" w:cs="Arial"/>
        </w:rPr>
        <w:t>)</w:t>
      </w:r>
      <w:r w:rsidRPr="00D0267A">
        <w:rPr>
          <w:rFonts w:ascii="Arial" w:hAnsi="Arial" w:cs="Arial"/>
        </w:rPr>
        <w:t xml:space="preserve"> aligns exercise objectives with preparedness doctrine </w:t>
      </w:r>
      <w:r w:rsidR="001628C0" w:rsidRPr="00D0267A">
        <w:rPr>
          <w:rFonts w:ascii="Arial" w:hAnsi="Arial" w:cs="Arial"/>
        </w:rPr>
        <w:t xml:space="preserve">and </w:t>
      </w:r>
      <w:r w:rsidRPr="00D0267A">
        <w:rPr>
          <w:rFonts w:ascii="Arial" w:hAnsi="Arial" w:cs="Arial"/>
        </w:rPr>
        <w:t>related frameworks and guidance.</w:t>
      </w:r>
      <w:r w:rsidR="00DE7CA3" w:rsidRPr="00D0267A">
        <w:rPr>
          <w:rFonts w:ascii="Arial" w:hAnsi="Arial" w:cs="Arial"/>
        </w:rPr>
        <w:t xml:space="preserve"> </w:t>
      </w:r>
      <w:r w:rsidRPr="00D0267A">
        <w:rPr>
          <w:rFonts w:ascii="Arial" w:hAnsi="Arial" w:cs="Arial"/>
        </w:rPr>
        <w:t>Exercise information required for preparedness reporting and trend analysis is included; users are encouraged to add additional sections as needed to support their own organizational needs.</w:t>
      </w:r>
    </w:p>
    <w:p w14:paraId="68056E37" w14:textId="77777777" w:rsidR="00DE7CA3" w:rsidRPr="00D0267A" w:rsidRDefault="00DE7CA3" w:rsidP="006746F8">
      <w:pPr>
        <w:pStyle w:val="CoverPageSummary"/>
        <w:rPr>
          <w:rFonts w:ascii="Arial" w:hAnsi="Arial" w:cs="Arial"/>
        </w:rPr>
        <w:sectPr w:rsidR="00DE7CA3" w:rsidRPr="00D0267A" w:rsidSect="00A40CCA">
          <w:footerReference w:type="default" r:id="rId11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</w:p>
    <w:p w14:paraId="3801B07A" w14:textId="77777777" w:rsidR="006746F8" w:rsidRPr="00D0267A" w:rsidRDefault="006746F8" w:rsidP="006746F8">
      <w:pPr>
        <w:pStyle w:val="Heading1"/>
        <w:rPr>
          <w:rFonts w:ascii="Arial" w:hAnsi="Arial"/>
        </w:rPr>
      </w:pPr>
      <w:r w:rsidRPr="00D0267A">
        <w:rPr>
          <w:rFonts w:ascii="Arial" w:hAnsi="Arial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  <w:tblCaption w:val="Exercise Overview"/>
        <w:tblDescription w:val="Outlines key purposes, logistics of, and participants in the exercise"/>
      </w:tblPr>
      <w:tblGrid>
        <w:gridCol w:w="1891"/>
        <w:gridCol w:w="7379"/>
      </w:tblGrid>
      <w:tr w:rsidR="00D27750" w:rsidRPr="00D0267A" w14:paraId="3801B07D" w14:textId="77777777" w:rsidTr="00835960">
        <w:trPr>
          <w:cantSplit/>
          <w:trHeight w:val="437"/>
          <w:tblHeader/>
        </w:trPr>
        <w:tc>
          <w:tcPr>
            <w:tcW w:w="1891" w:type="dxa"/>
            <w:shd w:val="clear" w:color="auto" w:fill="003366"/>
            <w:vAlign w:val="center"/>
          </w:tcPr>
          <w:p w14:paraId="3801B07B" w14:textId="77777777" w:rsidR="00D27750" w:rsidRPr="00D0267A" w:rsidRDefault="00D27750" w:rsidP="005E65BE">
            <w:pPr>
              <w:pStyle w:val="Tabletext"/>
              <w:spacing w:before="120" w:after="120"/>
              <w:rPr>
                <w:rFonts w:cs="Arial"/>
                <w:b/>
              </w:rPr>
            </w:pPr>
            <w:r w:rsidRPr="00D0267A">
              <w:rPr>
                <w:rFonts w:cs="Arial"/>
                <w:b/>
              </w:rPr>
              <w:t>Exercise Name</w:t>
            </w:r>
          </w:p>
        </w:tc>
        <w:tc>
          <w:tcPr>
            <w:tcW w:w="7379" w:type="dxa"/>
            <w:vAlign w:val="center"/>
          </w:tcPr>
          <w:p w14:paraId="3801B07C" w14:textId="2EE61A92" w:rsidR="00D27750" w:rsidRPr="00D0267A" w:rsidRDefault="00835960" w:rsidP="005E65BE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>LADDER: Local Approach to Discussion Based Exercises and Readiness</w:t>
            </w:r>
          </w:p>
        </w:tc>
      </w:tr>
      <w:tr w:rsidR="00D27750" w:rsidRPr="00D0267A" w14:paraId="3801B080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7E" w14:textId="77777777" w:rsidR="00D27750" w:rsidRPr="00D0267A" w:rsidRDefault="00D27750" w:rsidP="005E65BE">
            <w:pPr>
              <w:pStyle w:val="Tabletext"/>
              <w:spacing w:before="120" w:after="120"/>
              <w:rPr>
                <w:rFonts w:cs="Arial"/>
                <w:b/>
              </w:rPr>
            </w:pPr>
            <w:r w:rsidRPr="00D0267A">
              <w:rPr>
                <w:rFonts w:cs="Arial"/>
                <w:b/>
              </w:rPr>
              <w:t>Exercise Dates</w:t>
            </w:r>
          </w:p>
        </w:tc>
        <w:tc>
          <w:tcPr>
            <w:tcW w:w="7379" w:type="dxa"/>
            <w:vAlign w:val="center"/>
          </w:tcPr>
          <w:p w14:paraId="3801B07F" w14:textId="77777777" w:rsidR="00D27750" w:rsidRPr="00D0267A" w:rsidRDefault="00D27750" w:rsidP="005E65BE">
            <w:pPr>
              <w:pStyle w:val="Tabletext"/>
              <w:rPr>
                <w:rFonts w:cs="Arial"/>
                <w:highlight w:val="lightGray"/>
              </w:rPr>
            </w:pPr>
            <w:r w:rsidRPr="00D0267A">
              <w:rPr>
                <w:rFonts w:cs="Arial"/>
                <w:highlight w:val="lightGray"/>
              </w:rPr>
              <w:t>[Indicate the start and end dates of the exercise]</w:t>
            </w:r>
          </w:p>
        </w:tc>
      </w:tr>
      <w:tr w:rsidR="00D27750" w:rsidRPr="00D0267A" w14:paraId="3801B083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81" w14:textId="77777777" w:rsidR="00D27750" w:rsidRPr="00D0267A" w:rsidRDefault="00D27750" w:rsidP="005E65BE">
            <w:pPr>
              <w:pStyle w:val="Tabletext"/>
              <w:spacing w:before="120" w:after="120"/>
              <w:rPr>
                <w:rFonts w:cs="Arial"/>
                <w:b/>
              </w:rPr>
            </w:pPr>
            <w:r w:rsidRPr="00D0267A">
              <w:rPr>
                <w:rFonts w:cs="Arial"/>
                <w:b/>
              </w:rPr>
              <w:t>Scope</w:t>
            </w:r>
          </w:p>
        </w:tc>
        <w:tc>
          <w:tcPr>
            <w:tcW w:w="7379" w:type="dxa"/>
            <w:vAlign w:val="center"/>
          </w:tcPr>
          <w:p w14:paraId="3801B082" w14:textId="70604A03" w:rsidR="00D27750" w:rsidRPr="00D0267A" w:rsidRDefault="00D27750" w:rsidP="005E65BE">
            <w:pPr>
              <w:pStyle w:val="Tabletext"/>
              <w:rPr>
                <w:rFonts w:cs="Arial"/>
                <w:highlight w:val="lightGray"/>
              </w:rPr>
            </w:pPr>
            <w:r w:rsidRPr="00D0267A">
              <w:rPr>
                <w:rFonts w:cs="Arial"/>
              </w:rPr>
              <w:t xml:space="preserve">This exercise is a </w:t>
            </w:r>
            <w:r w:rsidR="00835960" w:rsidRPr="00D0267A">
              <w:rPr>
                <w:rFonts w:cs="Arial"/>
              </w:rPr>
              <w:t>discussion-based exercise game</w:t>
            </w:r>
            <w:r w:rsidRPr="00D0267A">
              <w:rPr>
                <w:rFonts w:cs="Arial"/>
              </w:rPr>
              <w:t xml:space="preserve">, planned for </w:t>
            </w:r>
            <w:r w:rsidR="00835960" w:rsidRPr="00D0267A">
              <w:rPr>
                <w:rFonts w:cs="Arial"/>
              </w:rPr>
              <w:t xml:space="preserve">4 hours </w:t>
            </w:r>
            <w:r w:rsidRPr="00D0267A">
              <w:rPr>
                <w:rFonts w:cs="Arial"/>
              </w:rPr>
              <w:t xml:space="preserve">at </w:t>
            </w:r>
            <w:r w:rsidRPr="00D0267A">
              <w:rPr>
                <w:rFonts w:cs="Arial"/>
                <w:highlight w:val="lightGray"/>
              </w:rPr>
              <w:t>[exercise location]</w:t>
            </w:r>
            <w:r w:rsidR="00DE7CA3" w:rsidRPr="00D0267A">
              <w:rPr>
                <w:rFonts w:cs="Arial"/>
              </w:rPr>
              <w:t xml:space="preserve">. </w:t>
            </w:r>
            <w:r w:rsidRPr="00D0267A">
              <w:rPr>
                <w:rFonts w:cs="Arial"/>
              </w:rPr>
              <w:t xml:space="preserve">Exercise play is limited to </w:t>
            </w:r>
            <w:r w:rsidR="00835960" w:rsidRPr="00D0267A">
              <w:rPr>
                <w:rFonts w:cs="Arial"/>
              </w:rPr>
              <w:t>addressing animal issues during a natural disaster.</w:t>
            </w:r>
          </w:p>
        </w:tc>
      </w:tr>
      <w:tr w:rsidR="00D27750" w:rsidRPr="00D0267A" w14:paraId="3801B086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84" w14:textId="2978F480" w:rsidR="00D27750" w:rsidRPr="00D0267A" w:rsidRDefault="001628C0" w:rsidP="005E65BE">
            <w:pPr>
              <w:pStyle w:val="Tabletext"/>
              <w:spacing w:before="120" w:after="120"/>
              <w:rPr>
                <w:rFonts w:cs="Arial"/>
                <w:b/>
              </w:rPr>
            </w:pPr>
            <w:r w:rsidRPr="00D0267A">
              <w:rPr>
                <w:rFonts w:cs="Arial"/>
                <w:b/>
              </w:rPr>
              <w:t>Focus</w:t>
            </w:r>
            <w:r w:rsidR="00D27750" w:rsidRPr="00D0267A">
              <w:rPr>
                <w:rFonts w:cs="Arial"/>
                <w:b/>
              </w:rPr>
              <w:t xml:space="preserve"> Area(s)</w:t>
            </w:r>
          </w:p>
        </w:tc>
        <w:tc>
          <w:tcPr>
            <w:tcW w:w="7379" w:type="dxa"/>
            <w:vAlign w:val="center"/>
          </w:tcPr>
          <w:p w14:paraId="3801B085" w14:textId="0A67AFF8" w:rsidR="00D27750" w:rsidRPr="00D0267A" w:rsidRDefault="00835960" w:rsidP="005E65BE">
            <w:pPr>
              <w:pStyle w:val="Tabletext"/>
              <w:rPr>
                <w:rFonts w:cs="Arial"/>
                <w:highlight w:val="lightGray"/>
              </w:rPr>
            </w:pPr>
            <w:r w:rsidRPr="00D0267A">
              <w:rPr>
                <w:rFonts w:cs="Arial"/>
              </w:rPr>
              <w:t>Planning and Response</w:t>
            </w:r>
          </w:p>
        </w:tc>
      </w:tr>
      <w:tr w:rsidR="00D27750" w:rsidRPr="00D0267A" w14:paraId="3801B089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87" w14:textId="77777777" w:rsidR="00D27750" w:rsidRPr="00D0267A" w:rsidRDefault="00D27750" w:rsidP="005E65BE">
            <w:pPr>
              <w:pStyle w:val="Tabletext"/>
              <w:spacing w:before="120" w:after="120"/>
              <w:rPr>
                <w:rFonts w:cs="Arial"/>
                <w:b/>
              </w:rPr>
            </w:pPr>
            <w:r w:rsidRPr="00D0267A">
              <w:rPr>
                <w:rFonts w:cs="Arial"/>
                <w:b/>
              </w:rPr>
              <w:t>Core Capabilities</w:t>
            </w:r>
          </w:p>
        </w:tc>
        <w:tc>
          <w:tcPr>
            <w:tcW w:w="7379" w:type="dxa"/>
            <w:vAlign w:val="center"/>
          </w:tcPr>
          <w:p w14:paraId="33887389" w14:textId="77777777" w:rsidR="00D27750" w:rsidRPr="00D0267A" w:rsidRDefault="004C3324" w:rsidP="005E65BE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>Logistics and Supply Chain Management</w:t>
            </w:r>
          </w:p>
          <w:p w14:paraId="687A93F3" w14:textId="77777777" w:rsidR="004C3324" w:rsidRPr="00D0267A" w:rsidRDefault="004C3324" w:rsidP="005E65BE">
            <w:pPr>
              <w:pStyle w:val="Tabletext"/>
              <w:rPr>
                <w:rFonts w:cs="Arial"/>
              </w:rPr>
            </w:pPr>
          </w:p>
          <w:p w14:paraId="3801B088" w14:textId="0ECF91BE" w:rsidR="004C3324" w:rsidRPr="00D0267A" w:rsidRDefault="004C3324" w:rsidP="005E65BE">
            <w:pPr>
              <w:pStyle w:val="Tabletext"/>
              <w:rPr>
                <w:rFonts w:cs="Arial"/>
                <w:highlight w:val="lightGray"/>
              </w:rPr>
            </w:pPr>
            <w:r w:rsidRPr="00D0267A">
              <w:rPr>
                <w:rFonts w:cs="Arial"/>
              </w:rPr>
              <w:t>Planning</w:t>
            </w:r>
          </w:p>
        </w:tc>
      </w:tr>
      <w:tr w:rsidR="00D27750" w:rsidRPr="00D0267A" w14:paraId="3801B08C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8A" w14:textId="77777777" w:rsidR="00D27750" w:rsidRPr="00D0267A" w:rsidRDefault="00D27750" w:rsidP="005E65BE">
            <w:pPr>
              <w:pStyle w:val="Tabletext"/>
              <w:spacing w:before="120" w:after="120"/>
              <w:rPr>
                <w:rFonts w:cs="Arial"/>
                <w:b/>
              </w:rPr>
            </w:pPr>
            <w:r w:rsidRPr="00D0267A">
              <w:rPr>
                <w:rFonts w:cs="Arial"/>
                <w:b/>
              </w:rPr>
              <w:t>Objectives</w:t>
            </w:r>
          </w:p>
        </w:tc>
        <w:tc>
          <w:tcPr>
            <w:tcW w:w="7379" w:type="dxa"/>
            <w:vAlign w:val="center"/>
          </w:tcPr>
          <w:p w14:paraId="0AF80CE5" w14:textId="77777777" w:rsidR="00835960" w:rsidRPr="00D0267A" w:rsidRDefault="00835960" w:rsidP="00835960">
            <w:pPr>
              <w:rPr>
                <w:rFonts w:ascii="Arial" w:hAnsi="Arial" w:cs="Arial"/>
              </w:rPr>
            </w:pPr>
          </w:p>
          <w:p w14:paraId="020E7EA9" w14:textId="625FA98A" w:rsidR="00835960" w:rsidRPr="00D0267A" w:rsidRDefault="00835960" w:rsidP="0083596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35249983"/>
            <w:r w:rsidRPr="00D0267A">
              <w:rPr>
                <w:rFonts w:ascii="Arial" w:hAnsi="Arial" w:cs="Arial"/>
                <w:sz w:val="20"/>
                <w:szCs w:val="20"/>
              </w:rPr>
              <w:t>Teams compete to acquire and apply resources to resolve five animal needs assignments following game rules.</w:t>
            </w:r>
          </w:p>
          <w:bookmarkEnd w:id="0"/>
          <w:p w14:paraId="011DC635" w14:textId="77777777" w:rsidR="00835960" w:rsidRPr="00D0267A" w:rsidRDefault="00835960" w:rsidP="0083596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E498432" w14:textId="6E48B236" w:rsidR="00835960" w:rsidRPr="00D0267A" w:rsidRDefault="001F382E" w:rsidP="00835960">
            <w:pPr>
              <w:rPr>
                <w:rFonts w:ascii="Arial" w:hAnsi="Arial" w:cs="Arial"/>
                <w:sz w:val="20"/>
                <w:szCs w:val="20"/>
              </w:rPr>
            </w:pPr>
            <w:r w:rsidRPr="001F382E">
              <w:rPr>
                <w:rFonts w:ascii="Arial" w:hAnsi="Arial" w:cs="Arial"/>
                <w:sz w:val="20"/>
                <w:szCs w:val="20"/>
              </w:rPr>
              <w:t>Players review their local plans, policies, and procedures using three game assignments.</w:t>
            </w:r>
          </w:p>
          <w:p w14:paraId="3801B08B" w14:textId="43FA944D" w:rsidR="00D27750" w:rsidRPr="00D0267A" w:rsidRDefault="00D27750" w:rsidP="005E65BE">
            <w:pPr>
              <w:pStyle w:val="Tabletext"/>
              <w:rPr>
                <w:rFonts w:cs="Arial"/>
                <w:highlight w:val="lightGray"/>
              </w:rPr>
            </w:pPr>
          </w:p>
        </w:tc>
      </w:tr>
      <w:tr w:rsidR="00D27750" w:rsidRPr="00D0267A" w14:paraId="3801B08F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8D" w14:textId="77777777" w:rsidR="00D27750" w:rsidRPr="00D0267A" w:rsidRDefault="00D27750" w:rsidP="005E65BE">
            <w:pPr>
              <w:pStyle w:val="Tabletext"/>
              <w:spacing w:before="120" w:after="120"/>
              <w:rPr>
                <w:rFonts w:cs="Arial"/>
                <w:b/>
              </w:rPr>
            </w:pPr>
            <w:r w:rsidRPr="00D0267A">
              <w:rPr>
                <w:rFonts w:cs="Arial"/>
                <w:b/>
              </w:rPr>
              <w:t>Threat or Hazard</w:t>
            </w:r>
          </w:p>
        </w:tc>
        <w:tc>
          <w:tcPr>
            <w:tcW w:w="7379" w:type="dxa"/>
            <w:vAlign w:val="center"/>
          </w:tcPr>
          <w:p w14:paraId="3801B08E" w14:textId="441624C8" w:rsidR="00D27750" w:rsidRPr="00D0267A" w:rsidRDefault="00835960" w:rsidP="005E65BE">
            <w:pPr>
              <w:pStyle w:val="Tabletext"/>
              <w:rPr>
                <w:rFonts w:cs="Arial"/>
                <w:highlight w:val="lightGray"/>
              </w:rPr>
            </w:pPr>
            <w:r w:rsidRPr="00D0267A">
              <w:rPr>
                <w:rFonts w:cs="Arial"/>
              </w:rPr>
              <w:t>Natural disaster</w:t>
            </w:r>
          </w:p>
        </w:tc>
      </w:tr>
      <w:tr w:rsidR="00D27750" w:rsidRPr="00D0267A" w14:paraId="3801B095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93" w14:textId="77777777" w:rsidR="00D27750" w:rsidRPr="00D0267A" w:rsidRDefault="00D27750" w:rsidP="005E65BE">
            <w:pPr>
              <w:pStyle w:val="Tabletext"/>
              <w:spacing w:before="120" w:after="120"/>
              <w:rPr>
                <w:rFonts w:cs="Arial"/>
                <w:b/>
              </w:rPr>
            </w:pPr>
            <w:r w:rsidRPr="00D0267A">
              <w:rPr>
                <w:rFonts w:cs="Arial"/>
                <w:b/>
              </w:rPr>
              <w:t>Sponsor</w:t>
            </w:r>
          </w:p>
        </w:tc>
        <w:tc>
          <w:tcPr>
            <w:tcW w:w="7379" w:type="dxa"/>
            <w:vAlign w:val="center"/>
          </w:tcPr>
          <w:p w14:paraId="3801B094" w14:textId="62940513" w:rsidR="00D27750" w:rsidRPr="00D0267A" w:rsidRDefault="00835960" w:rsidP="005E65BE">
            <w:pPr>
              <w:pStyle w:val="Tabletext"/>
              <w:rPr>
                <w:rFonts w:cs="Arial"/>
                <w:highlight w:val="lightGray"/>
              </w:rPr>
            </w:pPr>
            <w:r w:rsidRPr="00D0267A">
              <w:rPr>
                <w:rFonts w:cs="Arial"/>
                <w:szCs w:val="20"/>
              </w:rPr>
              <w:t>Project supported by USDA National Institute of Food and Agriculture Smith Lever Special Needs Competitive Grants Program (2018-41210-28701).</w:t>
            </w:r>
          </w:p>
        </w:tc>
      </w:tr>
      <w:tr w:rsidR="00D27750" w:rsidRPr="00D0267A" w14:paraId="3801B098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96" w14:textId="77777777" w:rsidR="00D27750" w:rsidRPr="00D0267A" w:rsidRDefault="00D27750" w:rsidP="005E65BE">
            <w:pPr>
              <w:pStyle w:val="Tabletext"/>
              <w:spacing w:before="120" w:after="120"/>
              <w:rPr>
                <w:rFonts w:cs="Arial"/>
                <w:b/>
              </w:rPr>
            </w:pPr>
            <w:r w:rsidRPr="00D0267A">
              <w:rPr>
                <w:rFonts w:cs="Arial"/>
                <w:b/>
              </w:rPr>
              <w:t>Participating Organizations</w:t>
            </w:r>
          </w:p>
        </w:tc>
        <w:tc>
          <w:tcPr>
            <w:tcW w:w="7379" w:type="dxa"/>
            <w:vAlign w:val="center"/>
          </w:tcPr>
          <w:p w14:paraId="3801B097" w14:textId="259D808D" w:rsidR="00D27750" w:rsidRPr="00D0267A" w:rsidRDefault="00D27750" w:rsidP="005E65BE">
            <w:pPr>
              <w:pStyle w:val="Tabletext"/>
              <w:rPr>
                <w:rFonts w:cs="Arial"/>
                <w:highlight w:val="lightGray"/>
              </w:rPr>
            </w:pPr>
            <w:r w:rsidRPr="00D0267A">
              <w:rPr>
                <w:rFonts w:cs="Arial"/>
                <w:highlight w:val="lightGray"/>
              </w:rPr>
              <w:t>[Insert a brief summary of the total number of participants and participation level (i.e., Federal, State, local, Tribal, non-governmental organizations (NGOs), a</w:t>
            </w:r>
            <w:r w:rsidR="00DE7CA3" w:rsidRPr="00D0267A">
              <w:rPr>
                <w:rFonts w:cs="Arial"/>
                <w:highlight w:val="lightGray"/>
              </w:rPr>
              <w:t xml:space="preserve">nd/or international agencies). </w:t>
            </w:r>
            <w:r w:rsidRPr="00D0267A">
              <w:rPr>
                <w:rFonts w:cs="Arial"/>
                <w:highlight w:val="lightGray"/>
              </w:rPr>
              <w:t>Consider including the full list of partici</w:t>
            </w:r>
            <w:r w:rsidR="00DE7CA3" w:rsidRPr="00D0267A">
              <w:rPr>
                <w:rFonts w:cs="Arial"/>
                <w:highlight w:val="lightGray"/>
              </w:rPr>
              <w:t xml:space="preserve">pating agencies in Appendix B. </w:t>
            </w:r>
            <w:r w:rsidRPr="00D0267A">
              <w:rPr>
                <w:rFonts w:cs="Arial"/>
                <w:highlight w:val="lightGray"/>
              </w:rPr>
              <w:t>Delete Appendix B if not required.]</w:t>
            </w:r>
          </w:p>
        </w:tc>
      </w:tr>
      <w:tr w:rsidR="00D27750" w:rsidRPr="00D0267A" w14:paraId="3801B09B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99" w14:textId="77777777" w:rsidR="00D27750" w:rsidRPr="00D0267A" w:rsidRDefault="00D27750" w:rsidP="005E65BE">
            <w:pPr>
              <w:pStyle w:val="Tabletext"/>
              <w:spacing w:before="120" w:after="120"/>
              <w:rPr>
                <w:rFonts w:cs="Arial"/>
                <w:b/>
              </w:rPr>
            </w:pPr>
            <w:r w:rsidRPr="00D0267A">
              <w:rPr>
                <w:rFonts w:cs="Arial"/>
                <w:b/>
              </w:rPr>
              <w:t>Point of Contact</w:t>
            </w:r>
          </w:p>
        </w:tc>
        <w:tc>
          <w:tcPr>
            <w:tcW w:w="7379" w:type="dxa"/>
            <w:vAlign w:val="center"/>
          </w:tcPr>
          <w:p w14:paraId="008932EC" w14:textId="77777777" w:rsidR="00D27750" w:rsidRPr="00D0267A" w:rsidRDefault="00835960" w:rsidP="005E65BE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>Andrea Higdon</w:t>
            </w:r>
          </w:p>
          <w:p w14:paraId="564DA3EC" w14:textId="77777777" w:rsidR="00835960" w:rsidRPr="00D0267A" w:rsidRDefault="00835960" w:rsidP="005E65BE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>Emergency Management System Director</w:t>
            </w:r>
          </w:p>
          <w:p w14:paraId="655C6875" w14:textId="77777777" w:rsidR="00835960" w:rsidRPr="00D0267A" w:rsidRDefault="00835960" w:rsidP="005E65BE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>University of Kentucky, College of Agriculture, Food and Environment</w:t>
            </w:r>
          </w:p>
          <w:p w14:paraId="66375105" w14:textId="77777777" w:rsidR="00835960" w:rsidRPr="00D0267A" w:rsidRDefault="00835960" w:rsidP="005E65BE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>(859) 257-7868</w:t>
            </w:r>
          </w:p>
          <w:p w14:paraId="6136172D" w14:textId="1E1403FB" w:rsidR="00835960" w:rsidRPr="00D0267A" w:rsidRDefault="00835960" w:rsidP="005E65BE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>andrea.higdon@uky.edu</w:t>
            </w:r>
          </w:p>
          <w:p w14:paraId="095F087E" w14:textId="77777777" w:rsidR="00835960" w:rsidRPr="00D0267A" w:rsidRDefault="00835960" w:rsidP="005E65BE">
            <w:pPr>
              <w:pStyle w:val="Tabletext"/>
              <w:rPr>
                <w:rFonts w:cs="Arial"/>
                <w:highlight w:val="lightGray"/>
              </w:rPr>
            </w:pPr>
          </w:p>
          <w:p w14:paraId="79F18B22" w14:textId="77777777" w:rsidR="00835960" w:rsidRPr="00D0267A" w:rsidRDefault="00835960" w:rsidP="005E65BE">
            <w:pPr>
              <w:pStyle w:val="Tabletext"/>
              <w:rPr>
                <w:rFonts w:cs="Arial"/>
                <w:highlight w:val="lightGray"/>
              </w:rPr>
            </w:pPr>
            <w:r w:rsidRPr="00D0267A">
              <w:rPr>
                <w:rFonts w:cs="Arial"/>
                <w:highlight w:val="lightGray"/>
              </w:rPr>
              <w:t>Host Site Contact Name</w:t>
            </w:r>
          </w:p>
          <w:p w14:paraId="2E8435BD" w14:textId="77777777" w:rsidR="00835960" w:rsidRPr="00D0267A" w:rsidRDefault="00835960" w:rsidP="005E65BE">
            <w:pPr>
              <w:pStyle w:val="Tabletext"/>
              <w:rPr>
                <w:rFonts w:cs="Arial"/>
                <w:highlight w:val="lightGray"/>
              </w:rPr>
            </w:pPr>
            <w:r w:rsidRPr="00D0267A">
              <w:rPr>
                <w:rFonts w:cs="Arial"/>
                <w:highlight w:val="lightGray"/>
              </w:rPr>
              <w:t>Title</w:t>
            </w:r>
          </w:p>
          <w:p w14:paraId="693F7B86" w14:textId="77777777" w:rsidR="00835960" w:rsidRPr="00D0267A" w:rsidRDefault="00835960" w:rsidP="005E65BE">
            <w:pPr>
              <w:pStyle w:val="Tabletext"/>
              <w:rPr>
                <w:rFonts w:cs="Arial"/>
                <w:highlight w:val="lightGray"/>
              </w:rPr>
            </w:pPr>
            <w:r w:rsidRPr="00D0267A">
              <w:rPr>
                <w:rFonts w:cs="Arial"/>
                <w:highlight w:val="lightGray"/>
              </w:rPr>
              <w:t>Organization</w:t>
            </w:r>
          </w:p>
          <w:p w14:paraId="61FE0359" w14:textId="77777777" w:rsidR="00835960" w:rsidRPr="00D0267A" w:rsidRDefault="00835960" w:rsidP="005E65BE">
            <w:pPr>
              <w:pStyle w:val="Tabletext"/>
              <w:rPr>
                <w:rFonts w:cs="Arial"/>
                <w:highlight w:val="lightGray"/>
              </w:rPr>
            </w:pPr>
            <w:r w:rsidRPr="00D0267A">
              <w:rPr>
                <w:rFonts w:cs="Arial"/>
                <w:highlight w:val="lightGray"/>
              </w:rPr>
              <w:t>Phone</w:t>
            </w:r>
          </w:p>
          <w:p w14:paraId="3801B09A" w14:textId="6FFDD64F" w:rsidR="00835960" w:rsidRPr="00D0267A" w:rsidRDefault="00835960" w:rsidP="005E65BE">
            <w:pPr>
              <w:pStyle w:val="Tabletext"/>
              <w:rPr>
                <w:rFonts w:cs="Arial"/>
                <w:highlight w:val="lightGray"/>
              </w:rPr>
            </w:pPr>
            <w:r w:rsidRPr="00D0267A">
              <w:rPr>
                <w:rFonts w:cs="Arial"/>
                <w:highlight w:val="lightGray"/>
              </w:rPr>
              <w:t>Email</w:t>
            </w:r>
          </w:p>
        </w:tc>
      </w:tr>
    </w:tbl>
    <w:p w14:paraId="3801B09D" w14:textId="77777777" w:rsidR="006746F8" w:rsidRPr="00D0267A" w:rsidRDefault="006746F8" w:rsidP="006746F8">
      <w:pPr>
        <w:pStyle w:val="BodyText"/>
        <w:rPr>
          <w:rFonts w:ascii="Arial" w:hAnsi="Arial" w:cs="Arial"/>
        </w:rPr>
        <w:sectPr w:rsidR="006746F8" w:rsidRPr="00D0267A" w:rsidSect="00A56ED7"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C3337BE" w14:textId="4CEC8EBA" w:rsidR="0013433F" w:rsidRPr="00D0267A" w:rsidRDefault="0013433F" w:rsidP="0013433F">
      <w:pPr>
        <w:pStyle w:val="BodyText"/>
        <w:rPr>
          <w:rFonts w:ascii="Arial" w:hAnsi="Arial" w:cs="Arial"/>
          <w:b/>
          <w:bCs/>
          <w:iCs/>
          <w:color w:val="003366"/>
          <w:sz w:val="28"/>
          <w:szCs w:val="28"/>
        </w:rPr>
      </w:pPr>
      <w:r w:rsidRPr="00D0267A">
        <w:rPr>
          <w:rFonts w:ascii="Arial" w:hAnsi="Arial" w:cs="Arial"/>
          <w:b/>
          <w:bCs/>
          <w:iCs/>
          <w:color w:val="003366"/>
          <w:sz w:val="28"/>
          <w:szCs w:val="28"/>
        </w:rPr>
        <w:lastRenderedPageBreak/>
        <w:t>Objective 1:</w:t>
      </w:r>
      <w:r w:rsidR="008302B2" w:rsidRPr="00D0267A">
        <w:rPr>
          <w:rFonts w:ascii="Arial" w:hAnsi="Arial" w:cs="Arial"/>
        </w:rPr>
        <w:t xml:space="preserve"> </w:t>
      </w:r>
      <w:r w:rsidR="008302B2" w:rsidRPr="00D0267A">
        <w:rPr>
          <w:rFonts w:ascii="Arial" w:hAnsi="Arial" w:cs="Arial"/>
          <w:color w:val="002060"/>
        </w:rPr>
        <w:t>Teams compete to acquire and apply resources to resolve five animal needs assignments following game rules.</w:t>
      </w:r>
    </w:p>
    <w:p w14:paraId="3801B0CC" w14:textId="343EB77E" w:rsidR="007F0221" w:rsidRPr="00D0267A" w:rsidRDefault="007F0221" w:rsidP="007F0221">
      <w:pPr>
        <w:pStyle w:val="BodyText"/>
        <w:rPr>
          <w:rFonts w:ascii="Arial" w:hAnsi="Arial" w:cs="Arial"/>
        </w:rPr>
      </w:pPr>
      <w:r w:rsidRPr="00D0267A">
        <w:rPr>
          <w:rFonts w:ascii="Arial" w:hAnsi="Arial" w:cs="Arial"/>
        </w:rPr>
        <w:t xml:space="preserve">The strengths and areas for improvement for each capability aligned to this objective are </w:t>
      </w:r>
      <w:r w:rsidR="00723232" w:rsidRPr="00D0267A">
        <w:rPr>
          <w:rFonts w:ascii="Arial" w:hAnsi="Arial" w:cs="Arial"/>
        </w:rPr>
        <w:t xml:space="preserve">described </w:t>
      </w:r>
      <w:r w:rsidR="004F37DF" w:rsidRPr="00D0267A">
        <w:rPr>
          <w:rFonts w:ascii="Arial" w:hAnsi="Arial" w:cs="Arial"/>
        </w:rPr>
        <w:t>in this section</w:t>
      </w:r>
      <w:r w:rsidRPr="00D0267A">
        <w:rPr>
          <w:rFonts w:ascii="Arial" w:hAnsi="Arial" w:cs="Arial"/>
        </w:rPr>
        <w:t>.</w:t>
      </w:r>
      <w:r w:rsidR="008302B2" w:rsidRPr="00D0267A">
        <w:rPr>
          <w:rFonts w:ascii="Arial" w:hAnsi="Arial" w:cs="Arial"/>
        </w:rPr>
        <w:t xml:space="preserve"> </w:t>
      </w:r>
    </w:p>
    <w:p w14:paraId="3801B0CD" w14:textId="56351966" w:rsidR="00576DCA" w:rsidRPr="00D0267A" w:rsidRDefault="001628C0" w:rsidP="001628C0">
      <w:pPr>
        <w:pStyle w:val="BodyText"/>
        <w:rPr>
          <w:rFonts w:ascii="Arial" w:hAnsi="Arial" w:cs="Arial"/>
        </w:rPr>
      </w:pPr>
      <w:r w:rsidRPr="00D0267A">
        <w:rPr>
          <w:rFonts w:ascii="Arial" w:hAnsi="Arial" w:cs="Arial"/>
          <w:b/>
          <w:bCs/>
          <w:iCs/>
          <w:color w:val="003366"/>
          <w:sz w:val="28"/>
          <w:szCs w:val="28"/>
        </w:rPr>
        <w:t xml:space="preserve">Capability 1: </w:t>
      </w:r>
      <w:r w:rsidRPr="00D0267A">
        <w:rPr>
          <w:rFonts w:ascii="Arial" w:hAnsi="Arial" w:cs="Arial"/>
          <w:iCs/>
          <w:color w:val="003366"/>
        </w:rPr>
        <w:t>Logistics and Supply Chain Management</w:t>
      </w:r>
      <w:r w:rsidRPr="00D0267A">
        <w:rPr>
          <w:rFonts w:ascii="Arial" w:hAnsi="Arial" w:cs="Arial"/>
          <w:b/>
          <w:bCs/>
          <w:iCs/>
          <w:color w:val="003366"/>
          <w:sz w:val="28"/>
          <w:szCs w:val="28"/>
        </w:rPr>
        <w:t xml:space="preserve"> </w:t>
      </w:r>
    </w:p>
    <w:p w14:paraId="3801B0CE" w14:textId="77777777" w:rsidR="00576DCA" w:rsidRPr="00D0267A" w:rsidRDefault="00576DCA" w:rsidP="00576DCA">
      <w:pPr>
        <w:pStyle w:val="Heading3"/>
      </w:pPr>
      <w:r w:rsidRPr="00D0267A">
        <w:t>Strengths</w:t>
      </w:r>
    </w:p>
    <w:p w14:paraId="3801B0CF" w14:textId="77777777" w:rsidR="00576DCA" w:rsidRPr="00D0267A" w:rsidRDefault="00576DCA" w:rsidP="007F0221">
      <w:pPr>
        <w:pStyle w:val="BodyText"/>
        <w:rPr>
          <w:rFonts w:ascii="Arial" w:hAnsi="Arial" w:cs="Arial"/>
        </w:rPr>
      </w:pPr>
      <w:r w:rsidRPr="00D0267A">
        <w:rPr>
          <w:rFonts w:ascii="Arial" w:hAnsi="Arial" w:cs="Arial"/>
        </w:rPr>
        <w:t xml:space="preserve">The </w:t>
      </w:r>
      <w:r w:rsidRPr="00D0267A">
        <w:rPr>
          <w:rFonts w:ascii="Arial" w:hAnsi="Arial" w:cs="Arial"/>
          <w:highlight w:val="lightGray"/>
        </w:rPr>
        <w:t>[full or partial]</w:t>
      </w:r>
      <w:r w:rsidRPr="00D0267A">
        <w:rPr>
          <w:rFonts w:ascii="Arial" w:hAnsi="Arial" w:cs="Arial"/>
        </w:rPr>
        <w:t xml:space="preserve"> capability level can be attributed to the following strengths:</w:t>
      </w:r>
    </w:p>
    <w:p w14:paraId="3801B0D0" w14:textId="7CC99E7D" w:rsidR="00576DCA" w:rsidRPr="00D0267A" w:rsidRDefault="00576DCA" w:rsidP="007F0221">
      <w:pPr>
        <w:pStyle w:val="BodyText"/>
        <w:rPr>
          <w:rFonts w:ascii="Arial" w:hAnsi="Arial" w:cs="Arial"/>
        </w:rPr>
      </w:pPr>
      <w:r w:rsidRPr="00D0267A">
        <w:rPr>
          <w:rStyle w:val="Heading4Char"/>
          <w:rFonts w:ascii="Arial" w:hAnsi="Arial" w:cs="Arial"/>
        </w:rPr>
        <w:t>Strength 1:</w:t>
      </w:r>
      <w:r w:rsidR="00DE7CA3" w:rsidRPr="00D0267A">
        <w:rPr>
          <w:rFonts w:ascii="Arial" w:hAnsi="Arial" w:cs="Arial"/>
          <w:color w:val="003366"/>
        </w:rPr>
        <w:t xml:space="preserve"> </w:t>
      </w:r>
      <w:r w:rsidRPr="00D0267A">
        <w:rPr>
          <w:rFonts w:ascii="Arial" w:hAnsi="Arial" w:cs="Arial"/>
          <w:highlight w:val="lightGray"/>
        </w:rPr>
        <w:t>[Observation statement]</w:t>
      </w:r>
    </w:p>
    <w:p w14:paraId="3801B0D1" w14:textId="5F4C8DC8" w:rsidR="00576DCA" w:rsidRPr="00D0267A" w:rsidRDefault="00576DCA" w:rsidP="007F0221">
      <w:pPr>
        <w:pStyle w:val="BodyText"/>
        <w:rPr>
          <w:rFonts w:ascii="Arial" w:hAnsi="Arial" w:cs="Arial"/>
        </w:rPr>
      </w:pPr>
      <w:r w:rsidRPr="00D0267A">
        <w:rPr>
          <w:rStyle w:val="Heading4Char"/>
          <w:rFonts w:ascii="Arial" w:hAnsi="Arial" w:cs="Arial"/>
        </w:rPr>
        <w:t>Strength 2:</w:t>
      </w:r>
      <w:r w:rsidR="00DE7CA3" w:rsidRPr="00D0267A">
        <w:rPr>
          <w:rFonts w:ascii="Arial" w:hAnsi="Arial" w:cs="Arial"/>
          <w:color w:val="003366"/>
        </w:rPr>
        <w:t xml:space="preserve"> </w:t>
      </w:r>
      <w:r w:rsidRPr="00D0267A">
        <w:rPr>
          <w:rFonts w:ascii="Arial" w:hAnsi="Arial" w:cs="Arial"/>
          <w:highlight w:val="lightGray"/>
        </w:rPr>
        <w:t>[Observation statement]</w:t>
      </w:r>
    </w:p>
    <w:p w14:paraId="3801B0D2" w14:textId="605869EF" w:rsidR="00576DCA" w:rsidRPr="00D0267A" w:rsidRDefault="00576DCA" w:rsidP="007F0221">
      <w:pPr>
        <w:pStyle w:val="BodyText"/>
        <w:rPr>
          <w:rFonts w:ascii="Arial" w:hAnsi="Arial" w:cs="Arial"/>
        </w:rPr>
      </w:pPr>
      <w:r w:rsidRPr="00D0267A">
        <w:rPr>
          <w:rStyle w:val="Heading4Char"/>
          <w:rFonts w:ascii="Arial" w:hAnsi="Arial" w:cs="Arial"/>
        </w:rPr>
        <w:t>Strength 3:</w:t>
      </w:r>
      <w:r w:rsidR="00DE7CA3" w:rsidRPr="00D0267A">
        <w:rPr>
          <w:rFonts w:ascii="Arial" w:hAnsi="Arial" w:cs="Arial"/>
          <w:color w:val="003366"/>
        </w:rPr>
        <w:t xml:space="preserve"> </w:t>
      </w:r>
      <w:r w:rsidRPr="00D0267A">
        <w:rPr>
          <w:rFonts w:ascii="Arial" w:hAnsi="Arial" w:cs="Arial"/>
          <w:highlight w:val="lightGray"/>
        </w:rPr>
        <w:t>[Observation statement]</w:t>
      </w:r>
    </w:p>
    <w:p w14:paraId="3801B0D3" w14:textId="77777777" w:rsidR="00576DCA" w:rsidRPr="00D0267A" w:rsidRDefault="00576DCA" w:rsidP="00707C30">
      <w:pPr>
        <w:pStyle w:val="Heading3"/>
      </w:pPr>
      <w:r w:rsidRPr="00D0267A">
        <w:t>Areas for Improvement</w:t>
      </w:r>
    </w:p>
    <w:p w14:paraId="3801B0D4" w14:textId="77777777" w:rsidR="00576DCA" w:rsidRPr="00D0267A" w:rsidRDefault="00576DCA" w:rsidP="007F0221">
      <w:pPr>
        <w:pStyle w:val="BodyText"/>
        <w:rPr>
          <w:rFonts w:ascii="Arial" w:hAnsi="Arial" w:cs="Arial"/>
        </w:rPr>
      </w:pPr>
      <w:r w:rsidRPr="00D0267A">
        <w:rPr>
          <w:rFonts w:ascii="Arial" w:hAnsi="Arial" w:cs="Arial"/>
        </w:rPr>
        <w:t>The following areas require improvement to achieve the full capability level:</w:t>
      </w:r>
    </w:p>
    <w:p w14:paraId="3801B0D5" w14:textId="7AA5B465" w:rsidR="00576DCA" w:rsidRPr="00D0267A" w:rsidRDefault="00576DCA" w:rsidP="007F0221">
      <w:pPr>
        <w:pStyle w:val="BodyText"/>
        <w:rPr>
          <w:rFonts w:ascii="Arial" w:hAnsi="Arial" w:cs="Arial"/>
        </w:rPr>
      </w:pPr>
      <w:r w:rsidRPr="00D0267A">
        <w:rPr>
          <w:rStyle w:val="Heading4Char"/>
          <w:rFonts w:ascii="Arial" w:hAnsi="Arial" w:cs="Arial"/>
        </w:rPr>
        <w:t>Area for Improvement 1:</w:t>
      </w:r>
      <w:r w:rsidR="00DE7CA3" w:rsidRPr="00D0267A">
        <w:rPr>
          <w:rFonts w:ascii="Arial" w:hAnsi="Arial" w:cs="Arial"/>
          <w:color w:val="003366"/>
        </w:rPr>
        <w:t xml:space="preserve"> </w:t>
      </w:r>
      <w:r w:rsidR="00605796" w:rsidRPr="00D0267A">
        <w:rPr>
          <w:rFonts w:ascii="Arial" w:hAnsi="Arial" w:cs="Arial"/>
          <w:highlight w:val="lightGray"/>
        </w:rPr>
        <w:t xml:space="preserve">[Observation statement. </w:t>
      </w:r>
      <w:r w:rsidRPr="00D0267A">
        <w:rPr>
          <w:rFonts w:ascii="Arial" w:hAnsi="Arial" w:cs="Arial"/>
          <w:highlight w:val="lightGray"/>
        </w:rPr>
        <w:t>This should clearly state the problem or gap; it should not include a recommendation or corrective action, as those will be documented in the Improvement Plan.]</w:t>
      </w:r>
    </w:p>
    <w:p w14:paraId="3801B0D7" w14:textId="019CD1C4" w:rsidR="00576DCA" w:rsidRPr="00D0267A" w:rsidRDefault="003170C3" w:rsidP="007F0221">
      <w:pPr>
        <w:pStyle w:val="BodyText"/>
        <w:rPr>
          <w:rFonts w:ascii="Arial" w:hAnsi="Arial" w:cs="Arial"/>
        </w:rPr>
      </w:pPr>
      <w:r w:rsidRPr="00D0267A">
        <w:rPr>
          <w:rStyle w:val="Heading4Char"/>
          <w:rFonts w:ascii="Arial" w:hAnsi="Arial" w:cs="Arial"/>
        </w:rPr>
        <w:t>Analysis</w:t>
      </w:r>
      <w:r w:rsidR="00576DCA" w:rsidRPr="00D0267A">
        <w:rPr>
          <w:rStyle w:val="Heading4Char"/>
          <w:rFonts w:ascii="Arial" w:hAnsi="Arial" w:cs="Arial"/>
        </w:rPr>
        <w:t>:</w:t>
      </w:r>
      <w:r w:rsidR="00DE7CA3" w:rsidRPr="00D0267A">
        <w:rPr>
          <w:rFonts w:ascii="Arial" w:hAnsi="Arial" w:cs="Arial"/>
          <w:color w:val="003366"/>
        </w:rPr>
        <w:t xml:space="preserve"> </w:t>
      </w:r>
      <w:r w:rsidRPr="00D0267A">
        <w:rPr>
          <w:rFonts w:ascii="Arial" w:hAnsi="Arial" w:cs="Arial"/>
          <w:highlight w:val="lightGray"/>
        </w:rPr>
        <w:t>[Provide a root cause analysis or summary of why the full capability level was not achieved.]</w:t>
      </w:r>
    </w:p>
    <w:p w14:paraId="3801B0D8" w14:textId="31F2E31A" w:rsidR="00707C30" w:rsidRPr="00D0267A" w:rsidRDefault="00707C30" w:rsidP="00707C30">
      <w:pPr>
        <w:pStyle w:val="BodyText"/>
        <w:rPr>
          <w:rFonts w:ascii="Arial" w:hAnsi="Arial" w:cs="Arial"/>
        </w:rPr>
      </w:pPr>
      <w:r w:rsidRPr="00D0267A">
        <w:rPr>
          <w:rStyle w:val="Heading4Char"/>
          <w:rFonts w:ascii="Arial" w:hAnsi="Arial" w:cs="Arial"/>
        </w:rPr>
        <w:t>Area for Improvement 2:</w:t>
      </w:r>
      <w:r w:rsidR="00DE7CA3" w:rsidRPr="00D0267A">
        <w:rPr>
          <w:rFonts w:ascii="Arial" w:hAnsi="Arial" w:cs="Arial"/>
          <w:color w:val="003366"/>
        </w:rPr>
        <w:t xml:space="preserve"> </w:t>
      </w:r>
      <w:r w:rsidRPr="00D0267A">
        <w:rPr>
          <w:rFonts w:ascii="Arial" w:hAnsi="Arial" w:cs="Arial"/>
          <w:highlight w:val="lightGray"/>
        </w:rPr>
        <w:t>[Observation statement]</w:t>
      </w:r>
    </w:p>
    <w:p w14:paraId="3801B0DA" w14:textId="6667AC0E" w:rsidR="00707C30" w:rsidRPr="00D0267A" w:rsidRDefault="00BE3AAA" w:rsidP="00707C30">
      <w:pPr>
        <w:pStyle w:val="BodyText"/>
        <w:rPr>
          <w:rFonts w:ascii="Arial" w:hAnsi="Arial" w:cs="Arial"/>
        </w:rPr>
      </w:pPr>
      <w:r w:rsidRPr="00D0267A">
        <w:rPr>
          <w:rStyle w:val="Heading4Char"/>
          <w:rFonts w:ascii="Arial" w:hAnsi="Arial" w:cs="Arial"/>
        </w:rPr>
        <w:t>Analysis</w:t>
      </w:r>
      <w:r w:rsidR="00707C30" w:rsidRPr="00D0267A">
        <w:rPr>
          <w:rStyle w:val="Heading4Char"/>
          <w:rFonts w:ascii="Arial" w:hAnsi="Arial" w:cs="Arial"/>
        </w:rPr>
        <w:t>:</w:t>
      </w:r>
      <w:r w:rsidR="00DE7CA3" w:rsidRPr="00D0267A">
        <w:rPr>
          <w:rFonts w:ascii="Arial" w:hAnsi="Arial" w:cs="Arial"/>
          <w:color w:val="003366"/>
        </w:rPr>
        <w:t xml:space="preserve"> </w:t>
      </w:r>
      <w:r w:rsidRPr="00D0267A">
        <w:rPr>
          <w:rFonts w:ascii="Arial" w:hAnsi="Arial" w:cs="Arial"/>
          <w:highlight w:val="lightGray"/>
        </w:rPr>
        <w:t>[Provide a root cause analysis or summary of why the full capability level was not achieved.]</w:t>
      </w:r>
    </w:p>
    <w:p w14:paraId="30A31A6C" w14:textId="5CD4D598" w:rsidR="0013433F" w:rsidRPr="00D0267A" w:rsidRDefault="0013433F" w:rsidP="00707C30">
      <w:pPr>
        <w:pStyle w:val="Heading2"/>
        <w:rPr>
          <w:b w:val="0"/>
          <w:bCs w:val="0"/>
          <w:sz w:val="24"/>
          <w:szCs w:val="24"/>
        </w:rPr>
      </w:pPr>
      <w:r w:rsidRPr="00D0267A">
        <w:t>Objective 2</w:t>
      </w:r>
      <w:r w:rsidR="008302B2" w:rsidRPr="00D0267A">
        <w:t xml:space="preserve">: </w:t>
      </w:r>
      <w:r w:rsidR="00EB0CB1" w:rsidRPr="00EB0CB1">
        <w:rPr>
          <w:b w:val="0"/>
          <w:bCs w:val="0"/>
          <w:sz w:val="24"/>
          <w:szCs w:val="24"/>
        </w:rPr>
        <w:t>Players review their local plans, policies, and procedures using three game assignments.</w:t>
      </w:r>
    </w:p>
    <w:p w14:paraId="3801B0DB" w14:textId="2D3CCAFC" w:rsidR="00707C30" w:rsidRPr="00D0267A" w:rsidRDefault="001628C0" w:rsidP="00707C30">
      <w:pPr>
        <w:pStyle w:val="Heading2"/>
      </w:pPr>
      <w:r w:rsidRPr="00D0267A">
        <w:rPr>
          <w:iCs w:val="0"/>
        </w:rPr>
        <w:t>Capability 2</w:t>
      </w:r>
      <w:r w:rsidRPr="00D0267A">
        <w:t xml:space="preserve">: </w:t>
      </w:r>
      <w:r w:rsidR="0013433F" w:rsidRPr="00D0267A">
        <w:rPr>
          <w:b w:val="0"/>
          <w:bCs w:val="0"/>
          <w:sz w:val="24"/>
          <w:szCs w:val="24"/>
        </w:rPr>
        <w:t>Planning</w:t>
      </w:r>
    </w:p>
    <w:p w14:paraId="3801B0DC" w14:textId="77777777" w:rsidR="00707C30" w:rsidRPr="00D0267A" w:rsidRDefault="00707C30" w:rsidP="00707C30">
      <w:pPr>
        <w:pStyle w:val="Heading3"/>
      </w:pPr>
      <w:r w:rsidRPr="00D0267A">
        <w:t>Strengths</w:t>
      </w:r>
    </w:p>
    <w:p w14:paraId="3801B0DD" w14:textId="77777777" w:rsidR="00707C30" w:rsidRPr="00D0267A" w:rsidRDefault="00707C30" w:rsidP="00707C30">
      <w:pPr>
        <w:pStyle w:val="BodyText"/>
        <w:rPr>
          <w:rFonts w:ascii="Arial" w:hAnsi="Arial" w:cs="Arial"/>
        </w:rPr>
      </w:pPr>
      <w:r w:rsidRPr="00D0267A">
        <w:rPr>
          <w:rFonts w:ascii="Arial" w:hAnsi="Arial" w:cs="Arial"/>
        </w:rPr>
        <w:t xml:space="preserve">The </w:t>
      </w:r>
      <w:r w:rsidRPr="00D0267A">
        <w:rPr>
          <w:rFonts w:ascii="Arial" w:hAnsi="Arial" w:cs="Arial"/>
          <w:highlight w:val="lightGray"/>
        </w:rPr>
        <w:t>[full or partial]</w:t>
      </w:r>
      <w:r w:rsidRPr="00D0267A">
        <w:rPr>
          <w:rFonts w:ascii="Arial" w:hAnsi="Arial" w:cs="Arial"/>
        </w:rPr>
        <w:t xml:space="preserve"> capability level can be attributed to the following strengths:</w:t>
      </w:r>
    </w:p>
    <w:p w14:paraId="3801B0DE" w14:textId="714D5954" w:rsidR="00707C30" w:rsidRPr="00D0267A" w:rsidRDefault="00707C30" w:rsidP="00707C30">
      <w:pPr>
        <w:pStyle w:val="BodyText"/>
        <w:rPr>
          <w:rFonts w:ascii="Arial" w:hAnsi="Arial" w:cs="Arial"/>
        </w:rPr>
      </w:pPr>
      <w:r w:rsidRPr="00D0267A">
        <w:rPr>
          <w:rStyle w:val="Heading4Char"/>
          <w:rFonts w:ascii="Arial" w:hAnsi="Arial" w:cs="Arial"/>
        </w:rPr>
        <w:t>Strength 1:</w:t>
      </w:r>
      <w:r w:rsidR="00DE7CA3" w:rsidRPr="00D0267A">
        <w:rPr>
          <w:rFonts w:ascii="Arial" w:hAnsi="Arial" w:cs="Arial"/>
          <w:color w:val="003366"/>
        </w:rPr>
        <w:t xml:space="preserve"> </w:t>
      </w:r>
      <w:r w:rsidRPr="00D0267A">
        <w:rPr>
          <w:rFonts w:ascii="Arial" w:hAnsi="Arial" w:cs="Arial"/>
          <w:highlight w:val="lightGray"/>
        </w:rPr>
        <w:t>[Observation statement]</w:t>
      </w:r>
    </w:p>
    <w:p w14:paraId="3801B0DF" w14:textId="37B1BD62" w:rsidR="00707C30" w:rsidRPr="00D0267A" w:rsidRDefault="00707C30" w:rsidP="00707C30">
      <w:pPr>
        <w:pStyle w:val="BodyText"/>
        <w:rPr>
          <w:rFonts w:ascii="Arial" w:hAnsi="Arial" w:cs="Arial"/>
        </w:rPr>
      </w:pPr>
      <w:r w:rsidRPr="00D0267A">
        <w:rPr>
          <w:rStyle w:val="Heading4Char"/>
          <w:rFonts w:ascii="Arial" w:hAnsi="Arial" w:cs="Arial"/>
        </w:rPr>
        <w:t>Strength 2:</w:t>
      </w:r>
      <w:r w:rsidR="00DE7CA3" w:rsidRPr="00D0267A">
        <w:rPr>
          <w:rFonts w:ascii="Arial" w:hAnsi="Arial" w:cs="Arial"/>
          <w:color w:val="003366"/>
        </w:rPr>
        <w:t xml:space="preserve"> </w:t>
      </w:r>
      <w:r w:rsidRPr="00D0267A">
        <w:rPr>
          <w:rFonts w:ascii="Arial" w:hAnsi="Arial" w:cs="Arial"/>
          <w:highlight w:val="lightGray"/>
        </w:rPr>
        <w:t>[Observation statement]</w:t>
      </w:r>
    </w:p>
    <w:p w14:paraId="3801B0E0" w14:textId="009F09D2" w:rsidR="00707C30" w:rsidRPr="00D0267A" w:rsidRDefault="00707C30" w:rsidP="00707C30">
      <w:pPr>
        <w:pStyle w:val="BodyText"/>
        <w:rPr>
          <w:rFonts w:ascii="Arial" w:hAnsi="Arial" w:cs="Arial"/>
        </w:rPr>
      </w:pPr>
      <w:r w:rsidRPr="00D0267A">
        <w:rPr>
          <w:rStyle w:val="Heading4Char"/>
          <w:rFonts w:ascii="Arial" w:hAnsi="Arial" w:cs="Arial"/>
        </w:rPr>
        <w:t>Strength 3:</w:t>
      </w:r>
      <w:r w:rsidR="00DE7CA3" w:rsidRPr="00D0267A">
        <w:rPr>
          <w:rFonts w:ascii="Arial" w:hAnsi="Arial" w:cs="Arial"/>
          <w:color w:val="003366"/>
        </w:rPr>
        <w:t xml:space="preserve"> </w:t>
      </w:r>
      <w:r w:rsidRPr="00D0267A">
        <w:rPr>
          <w:rFonts w:ascii="Arial" w:hAnsi="Arial" w:cs="Arial"/>
          <w:highlight w:val="lightGray"/>
        </w:rPr>
        <w:t>[Observation statement]</w:t>
      </w:r>
    </w:p>
    <w:p w14:paraId="3801B0E1" w14:textId="77777777" w:rsidR="00707C30" w:rsidRPr="00D0267A" w:rsidRDefault="00707C30" w:rsidP="00707C30">
      <w:pPr>
        <w:pStyle w:val="Heading3"/>
      </w:pPr>
      <w:r w:rsidRPr="00D0267A">
        <w:t>Areas for Improvement</w:t>
      </w:r>
    </w:p>
    <w:p w14:paraId="3801B0E2" w14:textId="77777777" w:rsidR="00707C30" w:rsidRPr="00D0267A" w:rsidRDefault="00707C30" w:rsidP="00707C30">
      <w:pPr>
        <w:pStyle w:val="BodyText"/>
        <w:rPr>
          <w:rFonts w:ascii="Arial" w:hAnsi="Arial" w:cs="Arial"/>
        </w:rPr>
      </w:pPr>
      <w:r w:rsidRPr="00D0267A">
        <w:rPr>
          <w:rFonts w:ascii="Arial" w:hAnsi="Arial" w:cs="Arial"/>
        </w:rPr>
        <w:t>The following areas require improvement to achieve the full capability level:</w:t>
      </w:r>
    </w:p>
    <w:p w14:paraId="3801B0E3" w14:textId="2776B13B" w:rsidR="00707C30" w:rsidRPr="00D0267A" w:rsidRDefault="00707C30" w:rsidP="00707C30">
      <w:pPr>
        <w:pStyle w:val="BodyText"/>
        <w:rPr>
          <w:rFonts w:ascii="Arial" w:hAnsi="Arial" w:cs="Arial"/>
        </w:rPr>
      </w:pPr>
      <w:r w:rsidRPr="00D0267A">
        <w:rPr>
          <w:rStyle w:val="Heading4Char"/>
          <w:rFonts w:ascii="Arial" w:hAnsi="Arial" w:cs="Arial"/>
        </w:rPr>
        <w:lastRenderedPageBreak/>
        <w:t>Area for Improvement 1:</w:t>
      </w:r>
      <w:r w:rsidR="00DE7CA3" w:rsidRPr="00D0267A">
        <w:rPr>
          <w:rFonts w:ascii="Arial" w:hAnsi="Arial" w:cs="Arial"/>
          <w:color w:val="003366"/>
        </w:rPr>
        <w:t xml:space="preserve"> </w:t>
      </w:r>
      <w:r w:rsidRPr="00D0267A">
        <w:rPr>
          <w:rFonts w:ascii="Arial" w:hAnsi="Arial" w:cs="Arial"/>
          <w:highlight w:val="lightGray"/>
        </w:rPr>
        <w:t>[Observation state</w:t>
      </w:r>
      <w:r w:rsidR="00605796" w:rsidRPr="00D0267A">
        <w:rPr>
          <w:rFonts w:ascii="Arial" w:hAnsi="Arial" w:cs="Arial"/>
          <w:highlight w:val="lightGray"/>
        </w:rPr>
        <w:t>ment.</w:t>
      </w:r>
      <w:r w:rsidRPr="00D0267A">
        <w:rPr>
          <w:rFonts w:ascii="Arial" w:hAnsi="Arial" w:cs="Arial"/>
          <w:highlight w:val="lightGray"/>
        </w:rPr>
        <w:t xml:space="preserve"> This should clearly state the problem or gap; it should not include a recommendation or corrective action, as those will be documented in the Improvement Plan.]</w:t>
      </w:r>
    </w:p>
    <w:p w14:paraId="3801B0E4" w14:textId="520C03EB" w:rsidR="00707C30" w:rsidRPr="00D0267A" w:rsidRDefault="00707C30" w:rsidP="00707C30">
      <w:pPr>
        <w:pStyle w:val="BodyText"/>
        <w:rPr>
          <w:rFonts w:ascii="Arial" w:hAnsi="Arial" w:cs="Arial"/>
        </w:rPr>
      </w:pPr>
      <w:r w:rsidRPr="00D0267A">
        <w:rPr>
          <w:rStyle w:val="Heading4Char"/>
          <w:rFonts w:ascii="Arial" w:hAnsi="Arial" w:cs="Arial"/>
        </w:rPr>
        <w:t>Reference:</w:t>
      </w:r>
      <w:r w:rsidR="00DE7CA3" w:rsidRPr="00D0267A">
        <w:rPr>
          <w:rFonts w:ascii="Arial" w:hAnsi="Arial" w:cs="Arial"/>
          <w:color w:val="003366"/>
        </w:rPr>
        <w:t xml:space="preserve"> </w:t>
      </w:r>
      <w:r w:rsidRPr="00D0267A">
        <w:rPr>
          <w:rFonts w:ascii="Arial" w:hAnsi="Arial" w:cs="Arial"/>
          <w:highlight w:val="lightGray"/>
        </w:rPr>
        <w:t>[List any relevant plans, policies, procedures, regulations, or laws</w:t>
      </w:r>
      <w:r w:rsidR="004F37DF" w:rsidRPr="00D0267A">
        <w:rPr>
          <w:rFonts w:ascii="Arial" w:hAnsi="Arial" w:cs="Arial"/>
          <w:highlight w:val="lightGray"/>
        </w:rPr>
        <w:t>.</w:t>
      </w:r>
      <w:r w:rsidRPr="00D0267A">
        <w:rPr>
          <w:rFonts w:ascii="Arial" w:hAnsi="Arial" w:cs="Arial"/>
          <w:highlight w:val="lightGray"/>
        </w:rPr>
        <w:t>]</w:t>
      </w:r>
    </w:p>
    <w:p w14:paraId="3F66D3A9" w14:textId="77777777" w:rsidR="00707C30" w:rsidRDefault="00BE3AAA" w:rsidP="00707C30">
      <w:pPr>
        <w:pStyle w:val="BodyText"/>
        <w:rPr>
          <w:rFonts w:ascii="Arial" w:hAnsi="Arial" w:cs="Arial"/>
        </w:rPr>
      </w:pPr>
      <w:r w:rsidRPr="00D0267A">
        <w:rPr>
          <w:rStyle w:val="Heading4Char"/>
          <w:rFonts w:ascii="Arial" w:hAnsi="Arial" w:cs="Arial"/>
        </w:rPr>
        <w:t>Analysis:</w:t>
      </w:r>
      <w:r w:rsidR="00DE7CA3" w:rsidRPr="00D0267A">
        <w:rPr>
          <w:rFonts w:ascii="Arial" w:hAnsi="Arial" w:cs="Arial"/>
          <w:color w:val="003366"/>
        </w:rPr>
        <w:t xml:space="preserve"> </w:t>
      </w:r>
      <w:r w:rsidRPr="00D0267A">
        <w:rPr>
          <w:rFonts w:ascii="Arial" w:hAnsi="Arial" w:cs="Arial"/>
          <w:highlight w:val="lightGray"/>
        </w:rPr>
        <w:t>[Provide a root cause analysis or summary of why the full capability level was not achieved.]</w:t>
      </w:r>
    </w:p>
    <w:p w14:paraId="435DF9DD" w14:textId="77777777" w:rsidR="00E71A2F" w:rsidRDefault="00E71A2F" w:rsidP="00707C30">
      <w:pPr>
        <w:pStyle w:val="BodyText"/>
        <w:rPr>
          <w:rFonts w:ascii="Arial" w:hAnsi="Arial" w:cs="Arial"/>
        </w:rPr>
      </w:pPr>
    </w:p>
    <w:p w14:paraId="07476257" w14:textId="481320B0" w:rsidR="00E71A2F" w:rsidRPr="00D0267A" w:rsidRDefault="00E71A2F" w:rsidP="00E71A2F">
      <w:pPr>
        <w:pStyle w:val="BodyText"/>
        <w:rPr>
          <w:rFonts w:ascii="Arial" w:hAnsi="Arial" w:cs="Arial"/>
        </w:rPr>
      </w:pPr>
      <w:r w:rsidRPr="00D0267A">
        <w:rPr>
          <w:rStyle w:val="Heading4Char"/>
          <w:rFonts w:ascii="Arial" w:hAnsi="Arial" w:cs="Arial"/>
        </w:rPr>
        <w:t xml:space="preserve">Area for Improvement </w:t>
      </w:r>
      <w:r>
        <w:rPr>
          <w:rStyle w:val="Heading4Char"/>
          <w:rFonts w:ascii="Arial" w:hAnsi="Arial" w:cs="Arial"/>
        </w:rPr>
        <w:t>2</w:t>
      </w:r>
      <w:r w:rsidRPr="00D0267A">
        <w:rPr>
          <w:rStyle w:val="Heading4Char"/>
          <w:rFonts w:ascii="Arial" w:hAnsi="Arial" w:cs="Arial"/>
        </w:rPr>
        <w:t>:</w:t>
      </w:r>
      <w:r w:rsidRPr="00D0267A">
        <w:rPr>
          <w:rFonts w:ascii="Arial" w:hAnsi="Arial" w:cs="Arial"/>
          <w:color w:val="003366"/>
        </w:rPr>
        <w:t xml:space="preserve"> </w:t>
      </w:r>
      <w:r w:rsidRPr="00D0267A">
        <w:rPr>
          <w:rFonts w:ascii="Arial" w:hAnsi="Arial" w:cs="Arial"/>
          <w:highlight w:val="lightGray"/>
        </w:rPr>
        <w:t>[Observation statement. This should clearly state the problem or gap; it should not include a recommendation or corrective action, as those will be documented in the Improvement Plan.]</w:t>
      </w:r>
    </w:p>
    <w:p w14:paraId="589448EB" w14:textId="77777777" w:rsidR="00E71A2F" w:rsidRPr="00D0267A" w:rsidRDefault="00E71A2F" w:rsidP="00E71A2F">
      <w:pPr>
        <w:pStyle w:val="BodyText"/>
        <w:rPr>
          <w:rFonts w:ascii="Arial" w:hAnsi="Arial" w:cs="Arial"/>
        </w:rPr>
      </w:pPr>
      <w:r w:rsidRPr="00D0267A">
        <w:rPr>
          <w:rStyle w:val="Heading4Char"/>
          <w:rFonts w:ascii="Arial" w:hAnsi="Arial" w:cs="Arial"/>
        </w:rPr>
        <w:t>Reference:</w:t>
      </w:r>
      <w:r w:rsidRPr="00D0267A">
        <w:rPr>
          <w:rFonts w:ascii="Arial" w:hAnsi="Arial" w:cs="Arial"/>
          <w:color w:val="003366"/>
        </w:rPr>
        <w:t xml:space="preserve"> </w:t>
      </w:r>
      <w:r w:rsidRPr="00D0267A">
        <w:rPr>
          <w:rFonts w:ascii="Arial" w:hAnsi="Arial" w:cs="Arial"/>
          <w:highlight w:val="lightGray"/>
        </w:rPr>
        <w:t>[List any relevant plans, policies, procedures, regulations, or laws.]</w:t>
      </w:r>
    </w:p>
    <w:p w14:paraId="3801B0E6" w14:textId="3D0ED972" w:rsidR="00E71A2F" w:rsidRPr="00D0267A" w:rsidRDefault="00E71A2F" w:rsidP="00707C30">
      <w:pPr>
        <w:pStyle w:val="BodyText"/>
        <w:rPr>
          <w:rFonts w:ascii="Arial" w:hAnsi="Arial" w:cs="Arial"/>
        </w:rPr>
        <w:sectPr w:rsidR="00E71A2F" w:rsidRPr="00D0267A" w:rsidSect="00A56ED7">
          <w:headerReference w:type="even" r:id="rId14"/>
          <w:footerReference w:type="default" r:id="rId15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D0267A">
        <w:rPr>
          <w:rStyle w:val="Heading4Char"/>
          <w:rFonts w:ascii="Arial" w:hAnsi="Arial" w:cs="Arial"/>
        </w:rPr>
        <w:t>Analysis:</w:t>
      </w:r>
      <w:r w:rsidRPr="00D0267A">
        <w:rPr>
          <w:rFonts w:ascii="Arial" w:hAnsi="Arial" w:cs="Arial"/>
          <w:color w:val="003366"/>
        </w:rPr>
        <w:t xml:space="preserve"> </w:t>
      </w:r>
      <w:r w:rsidRPr="00D0267A">
        <w:rPr>
          <w:rFonts w:ascii="Arial" w:hAnsi="Arial" w:cs="Arial"/>
          <w:highlight w:val="lightGray"/>
        </w:rPr>
        <w:t>[Provide a root cause analysis or summary of why the full capability level was not achieved.]</w:t>
      </w:r>
    </w:p>
    <w:p w14:paraId="3801B0E7" w14:textId="5B810C19" w:rsidR="00707C30" w:rsidRPr="00D0267A" w:rsidRDefault="00707C30" w:rsidP="00605796">
      <w:pPr>
        <w:pStyle w:val="Appendix"/>
        <w:rPr>
          <w:rFonts w:ascii="Arial" w:hAnsi="Arial"/>
        </w:rPr>
      </w:pPr>
      <w:r w:rsidRPr="00D0267A">
        <w:rPr>
          <w:rFonts w:ascii="Arial" w:hAnsi="Arial"/>
        </w:rPr>
        <w:lastRenderedPageBreak/>
        <w:t>Improvement Plan</w:t>
      </w:r>
    </w:p>
    <w:tbl>
      <w:tblPr>
        <w:tblpPr w:leftFromText="180" w:rightFromText="180" w:vertAnchor="text" w:horzAnchor="margin" w:tblpY="877"/>
        <w:tblOverlap w:val="never"/>
        <w:tblW w:w="12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Improvement Plan"/>
        <w:tblDescription w:val="Describes what corrective actions will be taken to address areas for improvement and corresponding core capabilities"/>
      </w:tblPr>
      <w:tblGrid>
        <w:gridCol w:w="1632"/>
        <w:gridCol w:w="1472"/>
        <w:gridCol w:w="2147"/>
        <w:gridCol w:w="1173"/>
        <w:gridCol w:w="1707"/>
        <w:gridCol w:w="1707"/>
        <w:gridCol w:w="1521"/>
        <w:gridCol w:w="1428"/>
      </w:tblGrid>
      <w:tr w:rsidR="00605796" w:rsidRPr="00D0267A" w14:paraId="5E08498A" w14:textId="77777777" w:rsidTr="00045CD3">
        <w:trPr>
          <w:cantSplit/>
          <w:trHeight w:val="708"/>
          <w:tblHeader/>
        </w:trPr>
        <w:tc>
          <w:tcPr>
            <w:tcW w:w="1632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3366"/>
            <w:vAlign w:val="center"/>
          </w:tcPr>
          <w:p w14:paraId="2AE1ABEA" w14:textId="5DE22584" w:rsidR="00605796" w:rsidRPr="00D0267A" w:rsidRDefault="00605796" w:rsidP="0034018F">
            <w:pPr>
              <w:pStyle w:val="TableHead"/>
              <w:rPr>
                <w:rFonts w:cs="Arial"/>
              </w:rPr>
            </w:pPr>
            <w:r w:rsidRPr="00D0267A">
              <w:rPr>
                <w:rFonts w:cs="Arial"/>
              </w:rPr>
              <w:t>Capability</w:t>
            </w:r>
          </w:p>
        </w:tc>
        <w:tc>
          <w:tcPr>
            <w:tcW w:w="1472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2E8CF791" w14:textId="77777777" w:rsidR="00605796" w:rsidRPr="00D0267A" w:rsidRDefault="00605796" w:rsidP="0034018F">
            <w:pPr>
              <w:pStyle w:val="TableHead"/>
              <w:rPr>
                <w:rFonts w:cs="Arial"/>
              </w:rPr>
            </w:pPr>
            <w:r w:rsidRPr="00D0267A">
              <w:rPr>
                <w:rFonts w:cs="Arial"/>
              </w:rPr>
              <w:t>Issue/Area for Improvement</w:t>
            </w:r>
          </w:p>
        </w:tc>
        <w:tc>
          <w:tcPr>
            <w:tcW w:w="214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71023B0F" w14:textId="77777777" w:rsidR="00605796" w:rsidRPr="00D0267A" w:rsidRDefault="00605796" w:rsidP="0034018F">
            <w:pPr>
              <w:pStyle w:val="TableHead"/>
              <w:rPr>
                <w:rFonts w:cs="Arial"/>
              </w:rPr>
            </w:pPr>
            <w:r w:rsidRPr="00D0267A">
              <w:rPr>
                <w:rFonts w:cs="Arial"/>
              </w:rPr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7DA08FED" w14:textId="0CF238C4" w:rsidR="00605796" w:rsidRPr="00D0267A" w:rsidRDefault="00956255" w:rsidP="0034018F">
            <w:pPr>
              <w:pStyle w:val="TableHead"/>
              <w:rPr>
                <w:rFonts w:cs="Arial"/>
              </w:rPr>
            </w:pPr>
            <w:r w:rsidRPr="00D0267A">
              <w:rPr>
                <w:rFonts w:cs="Arial"/>
              </w:rPr>
              <w:t>Capability Element</w:t>
            </w:r>
            <w:r w:rsidR="009F15F0" w:rsidRPr="00D0267A">
              <w:rPr>
                <w:rStyle w:val="FootnoteReference"/>
                <w:rFonts w:cs="Arial"/>
              </w:rPr>
              <w:footnoteReference w:id="2"/>
            </w:r>
          </w:p>
        </w:tc>
        <w:tc>
          <w:tcPr>
            <w:tcW w:w="170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13BE8371" w14:textId="77777777" w:rsidR="00605796" w:rsidRPr="00D0267A" w:rsidRDefault="00605796" w:rsidP="0034018F">
            <w:pPr>
              <w:pStyle w:val="TableHead"/>
              <w:rPr>
                <w:rFonts w:cs="Arial"/>
              </w:rPr>
            </w:pPr>
            <w:r w:rsidRPr="00D0267A">
              <w:rPr>
                <w:rFonts w:cs="Arial"/>
              </w:rPr>
              <w:t>Primary Responsible Organization</w:t>
            </w:r>
          </w:p>
        </w:tc>
        <w:tc>
          <w:tcPr>
            <w:tcW w:w="170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0EC541C6" w14:textId="77777777" w:rsidR="00605796" w:rsidRPr="00D0267A" w:rsidRDefault="00605796" w:rsidP="0034018F">
            <w:pPr>
              <w:pStyle w:val="TableHead"/>
              <w:rPr>
                <w:rFonts w:cs="Arial"/>
              </w:rPr>
            </w:pPr>
            <w:r w:rsidRPr="00D0267A">
              <w:rPr>
                <w:rFonts w:cs="Arial"/>
              </w:rPr>
              <w:t>Organization POC</w:t>
            </w:r>
          </w:p>
        </w:tc>
        <w:tc>
          <w:tcPr>
            <w:tcW w:w="1521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4078F37D" w14:textId="77777777" w:rsidR="00605796" w:rsidRPr="00D0267A" w:rsidRDefault="00605796" w:rsidP="0034018F">
            <w:pPr>
              <w:pStyle w:val="TableHead"/>
              <w:rPr>
                <w:rFonts w:cs="Arial"/>
              </w:rPr>
            </w:pPr>
            <w:r w:rsidRPr="00D0267A">
              <w:rPr>
                <w:rFonts w:cs="Arial"/>
              </w:rPr>
              <w:t>Start Date</w:t>
            </w:r>
          </w:p>
        </w:tc>
        <w:tc>
          <w:tcPr>
            <w:tcW w:w="1428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3366"/>
            <w:vAlign w:val="center"/>
          </w:tcPr>
          <w:p w14:paraId="7B21E2D7" w14:textId="77777777" w:rsidR="00605796" w:rsidRPr="00D0267A" w:rsidRDefault="00605796" w:rsidP="0034018F">
            <w:pPr>
              <w:pStyle w:val="TableHead"/>
              <w:rPr>
                <w:rFonts w:cs="Arial"/>
              </w:rPr>
            </w:pPr>
            <w:r w:rsidRPr="00D0267A">
              <w:rPr>
                <w:rFonts w:cs="Arial"/>
              </w:rPr>
              <w:t>Completion Date</w:t>
            </w:r>
          </w:p>
        </w:tc>
      </w:tr>
      <w:tr w:rsidR="00605796" w:rsidRPr="00D0267A" w14:paraId="28214589" w14:textId="77777777" w:rsidTr="00045CD3">
        <w:trPr>
          <w:cantSplit/>
          <w:trHeight w:val="165"/>
        </w:trPr>
        <w:tc>
          <w:tcPr>
            <w:tcW w:w="1632" w:type="dxa"/>
            <w:tcBorders>
              <w:left w:val="single" w:sz="4" w:space="0" w:color="000080"/>
            </w:tcBorders>
          </w:tcPr>
          <w:p w14:paraId="7EFA21A6" w14:textId="7350F1B7" w:rsidR="00D7020C" w:rsidRPr="00D0267A" w:rsidRDefault="00605796" w:rsidP="0034018F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 xml:space="preserve">Capability 1: </w:t>
            </w:r>
            <w:r w:rsidR="00D7020C" w:rsidRPr="00D0267A">
              <w:rPr>
                <w:rFonts w:cs="Arial"/>
              </w:rPr>
              <w:t>Logistics and Supply Chain Management</w:t>
            </w:r>
          </w:p>
        </w:tc>
        <w:tc>
          <w:tcPr>
            <w:tcW w:w="1472" w:type="dxa"/>
          </w:tcPr>
          <w:p w14:paraId="5CE9DA6F" w14:textId="77777777" w:rsidR="00605796" w:rsidRPr="00D0267A" w:rsidRDefault="00605796" w:rsidP="0034018F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 xml:space="preserve">1. </w:t>
            </w:r>
            <w:r w:rsidRPr="00D0267A">
              <w:rPr>
                <w:rFonts w:cs="Arial"/>
                <w:highlight w:val="lightGray"/>
              </w:rPr>
              <w:t>[Area for Improvement]</w:t>
            </w:r>
          </w:p>
        </w:tc>
        <w:tc>
          <w:tcPr>
            <w:tcW w:w="2147" w:type="dxa"/>
            <w:vAlign w:val="center"/>
          </w:tcPr>
          <w:p w14:paraId="126DBB5B" w14:textId="77777777" w:rsidR="00605796" w:rsidRPr="00D0267A" w:rsidRDefault="00605796" w:rsidP="0034018F">
            <w:pPr>
              <w:pStyle w:val="Tabletext"/>
              <w:rPr>
                <w:rFonts w:cs="Arial"/>
                <w:highlight w:val="lightGray"/>
              </w:rPr>
            </w:pPr>
            <w:r w:rsidRPr="00D0267A">
              <w:rPr>
                <w:rFonts w:cs="Arial"/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</w:tcPr>
          <w:p w14:paraId="16B93C2C" w14:textId="77777777" w:rsidR="00605796" w:rsidRPr="00D0267A" w:rsidRDefault="00605796" w:rsidP="0034018F">
            <w:pPr>
              <w:pStyle w:val="Tabletext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707" w:type="dxa"/>
          </w:tcPr>
          <w:p w14:paraId="5B461A9B" w14:textId="77777777" w:rsidR="00605796" w:rsidRPr="00D0267A" w:rsidRDefault="00605796" w:rsidP="0034018F">
            <w:pPr>
              <w:pStyle w:val="Tabletext"/>
              <w:rPr>
                <w:rFonts w:cs="Arial"/>
              </w:rPr>
            </w:pPr>
          </w:p>
        </w:tc>
        <w:tc>
          <w:tcPr>
            <w:tcW w:w="1707" w:type="dxa"/>
          </w:tcPr>
          <w:p w14:paraId="2B77961C" w14:textId="77777777" w:rsidR="00605796" w:rsidRPr="00D0267A" w:rsidRDefault="00605796" w:rsidP="0034018F">
            <w:pPr>
              <w:pStyle w:val="Tabletext"/>
              <w:rPr>
                <w:rFonts w:cs="Arial"/>
              </w:rPr>
            </w:pPr>
          </w:p>
        </w:tc>
        <w:tc>
          <w:tcPr>
            <w:tcW w:w="1521" w:type="dxa"/>
          </w:tcPr>
          <w:p w14:paraId="25C675EF" w14:textId="77777777" w:rsidR="00605796" w:rsidRPr="00D0267A" w:rsidRDefault="00605796" w:rsidP="0034018F">
            <w:pPr>
              <w:pStyle w:val="Tabletext"/>
              <w:rPr>
                <w:rFonts w:cs="Arial"/>
                <w:bCs/>
              </w:rPr>
            </w:pPr>
          </w:p>
        </w:tc>
        <w:tc>
          <w:tcPr>
            <w:tcW w:w="1428" w:type="dxa"/>
            <w:tcBorders>
              <w:right w:val="single" w:sz="4" w:space="0" w:color="000080"/>
            </w:tcBorders>
          </w:tcPr>
          <w:p w14:paraId="49A7096C" w14:textId="77777777" w:rsidR="00605796" w:rsidRPr="00D0267A" w:rsidRDefault="00605796" w:rsidP="0034018F">
            <w:pPr>
              <w:pStyle w:val="Tabletext"/>
              <w:rPr>
                <w:rFonts w:cs="Arial"/>
              </w:rPr>
            </w:pPr>
          </w:p>
        </w:tc>
      </w:tr>
      <w:tr w:rsidR="00956255" w:rsidRPr="00D0267A" w14:paraId="5A1F5DA6" w14:textId="77777777" w:rsidTr="00045CD3">
        <w:trPr>
          <w:cantSplit/>
          <w:trHeight w:val="165"/>
        </w:trPr>
        <w:tc>
          <w:tcPr>
            <w:tcW w:w="1632" w:type="dxa"/>
            <w:tcBorders>
              <w:left w:val="single" w:sz="4" w:space="0" w:color="000080"/>
            </w:tcBorders>
          </w:tcPr>
          <w:p w14:paraId="70447EB3" w14:textId="3C595362" w:rsidR="00D7020C" w:rsidRPr="00D0267A" w:rsidRDefault="00956255" w:rsidP="0034018F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 xml:space="preserve">Capability 1: </w:t>
            </w:r>
            <w:r w:rsidR="00D7020C" w:rsidRPr="00D0267A">
              <w:rPr>
                <w:rFonts w:cs="Arial"/>
              </w:rPr>
              <w:t>Logistics and Supply Chain Management</w:t>
            </w:r>
          </w:p>
        </w:tc>
        <w:tc>
          <w:tcPr>
            <w:tcW w:w="1472" w:type="dxa"/>
          </w:tcPr>
          <w:p w14:paraId="0EBD8B5F" w14:textId="03D10A8E" w:rsidR="00956255" w:rsidRPr="00D0267A" w:rsidRDefault="00956255" w:rsidP="0034018F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 xml:space="preserve">1. </w:t>
            </w:r>
            <w:r w:rsidRPr="00D0267A">
              <w:rPr>
                <w:rFonts w:cs="Arial"/>
                <w:highlight w:val="lightGray"/>
              </w:rPr>
              <w:t>[Area for Improvement]</w:t>
            </w:r>
          </w:p>
        </w:tc>
        <w:tc>
          <w:tcPr>
            <w:tcW w:w="2147" w:type="dxa"/>
            <w:vAlign w:val="center"/>
          </w:tcPr>
          <w:p w14:paraId="1898762F" w14:textId="55FDF11D" w:rsidR="00956255" w:rsidRPr="00D0267A" w:rsidRDefault="00956255" w:rsidP="0034018F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>[</w:t>
            </w:r>
            <w:r w:rsidRPr="00D0267A">
              <w:rPr>
                <w:rFonts w:cs="Arial"/>
                <w:highlight w:val="lightGray"/>
              </w:rPr>
              <w:t>Corrective Action 2</w:t>
            </w:r>
            <w:r w:rsidRPr="00D0267A">
              <w:rPr>
                <w:rFonts w:cs="Arial"/>
              </w:rPr>
              <w:t>]</w:t>
            </w:r>
          </w:p>
        </w:tc>
        <w:tc>
          <w:tcPr>
            <w:tcW w:w="1173" w:type="dxa"/>
          </w:tcPr>
          <w:p w14:paraId="2BFAA52B" w14:textId="77777777" w:rsidR="00956255" w:rsidRPr="00D0267A" w:rsidRDefault="00956255" w:rsidP="0034018F">
            <w:pPr>
              <w:pStyle w:val="Tabletext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707" w:type="dxa"/>
          </w:tcPr>
          <w:p w14:paraId="499F3006" w14:textId="77777777" w:rsidR="00956255" w:rsidRPr="00D0267A" w:rsidRDefault="00956255" w:rsidP="0034018F">
            <w:pPr>
              <w:pStyle w:val="Tabletext"/>
              <w:rPr>
                <w:rFonts w:cs="Arial"/>
              </w:rPr>
            </w:pPr>
          </w:p>
        </w:tc>
        <w:tc>
          <w:tcPr>
            <w:tcW w:w="1707" w:type="dxa"/>
          </w:tcPr>
          <w:p w14:paraId="7B022201" w14:textId="77777777" w:rsidR="00956255" w:rsidRPr="00D0267A" w:rsidRDefault="00956255" w:rsidP="0034018F">
            <w:pPr>
              <w:pStyle w:val="Tabletext"/>
              <w:rPr>
                <w:rFonts w:cs="Arial"/>
              </w:rPr>
            </w:pPr>
          </w:p>
        </w:tc>
        <w:tc>
          <w:tcPr>
            <w:tcW w:w="1521" w:type="dxa"/>
          </w:tcPr>
          <w:p w14:paraId="1BDF79AD" w14:textId="77777777" w:rsidR="00956255" w:rsidRPr="00D0267A" w:rsidRDefault="00956255" w:rsidP="0034018F">
            <w:pPr>
              <w:pStyle w:val="Tabletext"/>
              <w:rPr>
                <w:rFonts w:cs="Arial"/>
                <w:bCs/>
              </w:rPr>
            </w:pPr>
          </w:p>
        </w:tc>
        <w:tc>
          <w:tcPr>
            <w:tcW w:w="1428" w:type="dxa"/>
            <w:tcBorders>
              <w:right w:val="single" w:sz="4" w:space="0" w:color="000080"/>
            </w:tcBorders>
          </w:tcPr>
          <w:p w14:paraId="674B9852" w14:textId="77777777" w:rsidR="00956255" w:rsidRPr="00D0267A" w:rsidRDefault="00956255" w:rsidP="0034018F">
            <w:pPr>
              <w:pStyle w:val="Tabletext"/>
              <w:rPr>
                <w:rFonts w:cs="Arial"/>
              </w:rPr>
            </w:pPr>
          </w:p>
        </w:tc>
      </w:tr>
      <w:tr w:rsidR="00956255" w:rsidRPr="00D0267A" w14:paraId="2B09488A" w14:textId="77777777" w:rsidTr="00045CD3">
        <w:trPr>
          <w:cantSplit/>
          <w:trHeight w:val="165"/>
        </w:trPr>
        <w:tc>
          <w:tcPr>
            <w:tcW w:w="1632" w:type="dxa"/>
            <w:tcBorders>
              <w:left w:val="single" w:sz="4" w:space="0" w:color="000080"/>
            </w:tcBorders>
          </w:tcPr>
          <w:p w14:paraId="18109F98" w14:textId="66D7B986" w:rsidR="00956255" w:rsidRPr="00D0267A" w:rsidRDefault="00956255" w:rsidP="0034018F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 xml:space="preserve">Capability 1: </w:t>
            </w:r>
            <w:r w:rsidR="00D7020C" w:rsidRPr="00D0267A">
              <w:rPr>
                <w:rFonts w:cs="Arial"/>
              </w:rPr>
              <w:t>Logistics and Supply Chain Management</w:t>
            </w:r>
          </w:p>
        </w:tc>
        <w:tc>
          <w:tcPr>
            <w:tcW w:w="1472" w:type="dxa"/>
          </w:tcPr>
          <w:p w14:paraId="50C741E4" w14:textId="73269A35" w:rsidR="00956255" w:rsidRPr="00D0267A" w:rsidRDefault="00956255" w:rsidP="0034018F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>2. [</w:t>
            </w:r>
            <w:r w:rsidRPr="00D0267A">
              <w:rPr>
                <w:rFonts w:cs="Arial"/>
                <w:highlight w:val="lightGray"/>
              </w:rPr>
              <w:t>Area for Improvement</w:t>
            </w:r>
            <w:r w:rsidRPr="00D0267A">
              <w:rPr>
                <w:rFonts w:cs="Arial"/>
              </w:rPr>
              <w:t>]</w:t>
            </w:r>
          </w:p>
        </w:tc>
        <w:tc>
          <w:tcPr>
            <w:tcW w:w="2147" w:type="dxa"/>
            <w:vAlign w:val="center"/>
          </w:tcPr>
          <w:p w14:paraId="0737A019" w14:textId="2AF6E70E" w:rsidR="00956255" w:rsidRPr="00D0267A" w:rsidRDefault="00956255" w:rsidP="0034018F">
            <w:pPr>
              <w:pStyle w:val="Tabletext"/>
              <w:rPr>
                <w:rFonts w:cs="Arial"/>
                <w:highlight w:val="lightGray"/>
              </w:rPr>
            </w:pPr>
            <w:r w:rsidRPr="00D0267A">
              <w:rPr>
                <w:rFonts w:cs="Arial"/>
                <w:highlight w:val="lightGray"/>
              </w:rPr>
              <w:t>[Corrective Action 1]</w:t>
            </w:r>
          </w:p>
        </w:tc>
        <w:tc>
          <w:tcPr>
            <w:tcW w:w="1173" w:type="dxa"/>
          </w:tcPr>
          <w:p w14:paraId="7C059181" w14:textId="77777777" w:rsidR="00956255" w:rsidRPr="00D0267A" w:rsidRDefault="00956255" w:rsidP="0034018F">
            <w:pPr>
              <w:pStyle w:val="Tabletext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707" w:type="dxa"/>
          </w:tcPr>
          <w:p w14:paraId="7CAC0B6E" w14:textId="77777777" w:rsidR="00956255" w:rsidRPr="00D0267A" w:rsidRDefault="00956255" w:rsidP="0034018F">
            <w:pPr>
              <w:pStyle w:val="Tabletext"/>
              <w:rPr>
                <w:rFonts w:cs="Arial"/>
              </w:rPr>
            </w:pPr>
          </w:p>
        </w:tc>
        <w:tc>
          <w:tcPr>
            <w:tcW w:w="1707" w:type="dxa"/>
          </w:tcPr>
          <w:p w14:paraId="6F3F67AE" w14:textId="77777777" w:rsidR="00956255" w:rsidRPr="00D0267A" w:rsidRDefault="00956255" w:rsidP="0034018F">
            <w:pPr>
              <w:pStyle w:val="Tabletext"/>
              <w:rPr>
                <w:rFonts w:cs="Arial"/>
              </w:rPr>
            </w:pPr>
          </w:p>
        </w:tc>
        <w:tc>
          <w:tcPr>
            <w:tcW w:w="1521" w:type="dxa"/>
          </w:tcPr>
          <w:p w14:paraId="6E796DA0" w14:textId="77777777" w:rsidR="00956255" w:rsidRPr="00D0267A" w:rsidRDefault="00956255" w:rsidP="0034018F">
            <w:pPr>
              <w:pStyle w:val="Tabletext"/>
              <w:rPr>
                <w:rFonts w:cs="Arial"/>
                <w:bCs/>
              </w:rPr>
            </w:pPr>
          </w:p>
        </w:tc>
        <w:tc>
          <w:tcPr>
            <w:tcW w:w="1428" w:type="dxa"/>
            <w:tcBorders>
              <w:right w:val="single" w:sz="4" w:space="0" w:color="000080"/>
            </w:tcBorders>
          </w:tcPr>
          <w:p w14:paraId="436F9739" w14:textId="77777777" w:rsidR="00956255" w:rsidRPr="00D0267A" w:rsidRDefault="00956255" w:rsidP="0034018F">
            <w:pPr>
              <w:pStyle w:val="Tabletext"/>
              <w:rPr>
                <w:rFonts w:cs="Arial"/>
              </w:rPr>
            </w:pPr>
          </w:p>
        </w:tc>
      </w:tr>
      <w:tr w:rsidR="00956255" w:rsidRPr="00D0267A" w14:paraId="718C8385" w14:textId="77777777" w:rsidTr="00045CD3">
        <w:trPr>
          <w:cantSplit/>
          <w:trHeight w:val="165"/>
        </w:trPr>
        <w:tc>
          <w:tcPr>
            <w:tcW w:w="1632" w:type="dxa"/>
            <w:tcBorders>
              <w:left w:val="single" w:sz="4" w:space="0" w:color="000080"/>
            </w:tcBorders>
          </w:tcPr>
          <w:p w14:paraId="32D8B42A" w14:textId="7C2B6809" w:rsidR="00956255" w:rsidRPr="00D0267A" w:rsidRDefault="00956255" w:rsidP="0034018F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 xml:space="preserve">Capability 2: </w:t>
            </w:r>
            <w:r w:rsidR="0021101C" w:rsidRPr="00D0267A">
              <w:rPr>
                <w:rFonts w:cs="Arial"/>
              </w:rPr>
              <w:t>Planning</w:t>
            </w:r>
          </w:p>
        </w:tc>
        <w:tc>
          <w:tcPr>
            <w:tcW w:w="1472" w:type="dxa"/>
          </w:tcPr>
          <w:p w14:paraId="3E8472C5" w14:textId="436EBCD9" w:rsidR="00956255" w:rsidRPr="00D0267A" w:rsidRDefault="00956255" w:rsidP="0034018F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 xml:space="preserve">1. </w:t>
            </w:r>
            <w:r w:rsidRPr="00D0267A">
              <w:rPr>
                <w:rFonts w:cs="Arial"/>
                <w:highlight w:val="lightGray"/>
              </w:rPr>
              <w:t>[Area for Improvement]</w:t>
            </w:r>
          </w:p>
        </w:tc>
        <w:tc>
          <w:tcPr>
            <w:tcW w:w="2147" w:type="dxa"/>
            <w:vAlign w:val="center"/>
          </w:tcPr>
          <w:p w14:paraId="7A33BC4A" w14:textId="48D97E2D" w:rsidR="00956255" w:rsidRPr="00D0267A" w:rsidRDefault="00956255" w:rsidP="0034018F">
            <w:pPr>
              <w:pStyle w:val="Tabletext"/>
              <w:rPr>
                <w:rFonts w:cs="Arial"/>
                <w:highlight w:val="lightGray"/>
              </w:rPr>
            </w:pPr>
            <w:r w:rsidRPr="00D0267A">
              <w:rPr>
                <w:rFonts w:cs="Arial"/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</w:tcPr>
          <w:p w14:paraId="2DCB6316" w14:textId="77777777" w:rsidR="00956255" w:rsidRPr="00D0267A" w:rsidRDefault="00956255" w:rsidP="0034018F">
            <w:pPr>
              <w:pStyle w:val="Tabletext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707" w:type="dxa"/>
          </w:tcPr>
          <w:p w14:paraId="6EA514BD" w14:textId="77777777" w:rsidR="00956255" w:rsidRPr="00D0267A" w:rsidRDefault="00956255" w:rsidP="0034018F">
            <w:pPr>
              <w:pStyle w:val="Tabletext"/>
              <w:rPr>
                <w:rFonts w:cs="Arial"/>
              </w:rPr>
            </w:pPr>
          </w:p>
        </w:tc>
        <w:tc>
          <w:tcPr>
            <w:tcW w:w="1707" w:type="dxa"/>
          </w:tcPr>
          <w:p w14:paraId="4E197704" w14:textId="77777777" w:rsidR="00956255" w:rsidRPr="00D0267A" w:rsidRDefault="00956255" w:rsidP="0034018F">
            <w:pPr>
              <w:pStyle w:val="Tabletext"/>
              <w:rPr>
                <w:rFonts w:cs="Arial"/>
              </w:rPr>
            </w:pPr>
          </w:p>
        </w:tc>
        <w:tc>
          <w:tcPr>
            <w:tcW w:w="1521" w:type="dxa"/>
          </w:tcPr>
          <w:p w14:paraId="41F7C512" w14:textId="77777777" w:rsidR="00956255" w:rsidRPr="00D0267A" w:rsidRDefault="00956255" w:rsidP="0034018F">
            <w:pPr>
              <w:pStyle w:val="Tabletext"/>
              <w:rPr>
                <w:rFonts w:cs="Arial"/>
                <w:bCs/>
              </w:rPr>
            </w:pPr>
          </w:p>
        </w:tc>
        <w:tc>
          <w:tcPr>
            <w:tcW w:w="1428" w:type="dxa"/>
            <w:tcBorders>
              <w:right w:val="single" w:sz="4" w:space="0" w:color="000080"/>
            </w:tcBorders>
          </w:tcPr>
          <w:p w14:paraId="59501D9A" w14:textId="27BC109D" w:rsidR="00956255" w:rsidRPr="00D0267A" w:rsidRDefault="00956255" w:rsidP="0034018F">
            <w:pPr>
              <w:pStyle w:val="Tabletext"/>
              <w:rPr>
                <w:rFonts w:cs="Arial"/>
              </w:rPr>
            </w:pPr>
          </w:p>
        </w:tc>
      </w:tr>
      <w:tr w:rsidR="00956255" w:rsidRPr="00D0267A" w14:paraId="28197134" w14:textId="77777777" w:rsidTr="00045CD3">
        <w:trPr>
          <w:cantSplit/>
          <w:trHeight w:val="165"/>
        </w:trPr>
        <w:tc>
          <w:tcPr>
            <w:tcW w:w="1632" w:type="dxa"/>
            <w:tcBorders>
              <w:left w:val="single" w:sz="4" w:space="0" w:color="000080"/>
            </w:tcBorders>
          </w:tcPr>
          <w:p w14:paraId="05B22162" w14:textId="5DF24A63" w:rsidR="00956255" w:rsidRPr="00D0267A" w:rsidRDefault="00956255" w:rsidP="0034018F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 xml:space="preserve">Capability 2: </w:t>
            </w:r>
            <w:r w:rsidR="0021101C" w:rsidRPr="00D0267A">
              <w:rPr>
                <w:rFonts w:cs="Arial"/>
              </w:rPr>
              <w:t>Planning</w:t>
            </w:r>
          </w:p>
        </w:tc>
        <w:tc>
          <w:tcPr>
            <w:tcW w:w="1472" w:type="dxa"/>
          </w:tcPr>
          <w:p w14:paraId="1DB761E1" w14:textId="0A4FA31B" w:rsidR="00956255" w:rsidRPr="00D0267A" w:rsidRDefault="00956255" w:rsidP="0034018F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 xml:space="preserve">1. </w:t>
            </w:r>
            <w:r w:rsidRPr="00D0267A">
              <w:rPr>
                <w:rFonts w:cs="Arial"/>
                <w:highlight w:val="lightGray"/>
              </w:rPr>
              <w:t>[Area for Improvement]</w:t>
            </w:r>
          </w:p>
        </w:tc>
        <w:tc>
          <w:tcPr>
            <w:tcW w:w="2147" w:type="dxa"/>
            <w:vAlign w:val="center"/>
          </w:tcPr>
          <w:p w14:paraId="1F32ADD6" w14:textId="5ACA6D2C" w:rsidR="00956255" w:rsidRPr="00D0267A" w:rsidRDefault="00956255" w:rsidP="0034018F">
            <w:pPr>
              <w:pStyle w:val="Tabletext"/>
              <w:rPr>
                <w:rFonts w:cs="Arial"/>
                <w:highlight w:val="lightGray"/>
              </w:rPr>
            </w:pPr>
            <w:r w:rsidRPr="00D0267A">
              <w:rPr>
                <w:rFonts w:cs="Arial"/>
              </w:rPr>
              <w:t>[</w:t>
            </w:r>
            <w:r w:rsidRPr="00D0267A">
              <w:rPr>
                <w:rFonts w:cs="Arial"/>
                <w:highlight w:val="lightGray"/>
              </w:rPr>
              <w:t>Corrective Action 2</w:t>
            </w:r>
            <w:r w:rsidRPr="00D0267A">
              <w:rPr>
                <w:rFonts w:cs="Arial"/>
              </w:rPr>
              <w:t>]</w:t>
            </w:r>
          </w:p>
        </w:tc>
        <w:tc>
          <w:tcPr>
            <w:tcW w:w="1173" w:type="dxa"/>
          </w:tcPr>
          <w:p w14:paraId="7643ADF3" w14:textId="77777777" w:rsidR="00956255" w:rsidRPr="00D0267A" w:rsidRDefault="00956255" w:rsidP="0034018F">
            <w:pPr>
              <w:pStyle w:val="Tabletext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707" w:type="dxa"/>
          </w:tcPr>
          <w:p w14:paraId="1D7540DC" w14:textId="77777777" w:rsidR="00956255" w:rsidRPr="00D0267A" w:rsidRDefault="00956255" w:rsidP="0034018F">
            <w:pPr>
              <w:pStyle w:val="Tabletext"/>
              <w:rPr>
                <w:rFonts w:cs="Arial"/>
              </w:rPr>
            </w:pPr>
          </w:p>
        </w:tc>
        <w:tc>
          <w:tcPr>
            <w:tcW w:w="1707" w:type="dxa"/>
          </w:tcPr>
          <w:p w14:paraId="3645FBE2" w14:textId="77777777" w:rsidR="00956255" w:rsidRPr="00D0267A" w:rsidRDefault="00956255" w:rsidP="0034018F">
            <w:pPr>
              <w:pStyle w:val="Tabletext"/>
              <w:rPr>
                <w:rFonts w:cs="Arial"/>
              </w:rPr>
            </w:pPr>
          </w:p>
        </w:tc>
        <w:tc>
          <w:tcPr>
            <w:tcW w:w="1521" w:type="dxa"/>
          </w:tcPr>
          <w:p w14:paraId="35DCDD47" w14:textId="77777777" w:rsidR="00956255" w:rsidRPr="00D0267A" w:rsidRDefault="00956255" w:rsidP="0034018F">
            <w:pPr>
              <w:pStyle w:val="Tabletext"/>
              <w:rPr>
                <w:rFonts w:cs="Arial"/>
                <w:bCs/>
              </w:rPr>
            </w:pPr>
          </w:p>
        </w:tc>
        <w:tc>
          <w:tcPr>
            <w:tcW w:w="1428" w:type="dxa"/>
            <w:tcBorders>
              <w:right w:val="single" w:sz="4" w:space="0" w:color="000080"/>
            </w:tcBorders>
          </w:tcPr>
          <w:p w14:paraId="7521ADE7" w14:textId="1E2EF012" w:rsidR="00956255" w:rsidRPr="00D0267A" w:rsidRDefault="00956255" w:rsidP="0034018F">
            <w:pPr>
              <w:pStyle w:val="Tabletext"/>
              <w:rPr>
                <w:rFonts w:cs="Arial"/>
              </w:rPr>
            </w:pPr>
          </w:p>
        </w:tc>
      </w:tr>
      <w:tr w:rsidR="00956255" w:rsidRPr="00D0267A" w14:paraId="6612EB6E" w14:textId="77777777" w:rsidTr="00045CD3">
        <w:trPr>
          <w:cantSplit/>
          <w:trHeight w:val="165"/>
        </w:trPr>
        <w:tc>
          <w:tcPr>
            <w:tcW w:w="1632" w:type="dxa"/>
            <w:tcBorders>
              <w:left w:val="single" w:sz="4" w:space="0" w:color="000080"/>
            </w:tcBorders>
          </w:tcPr>
          <w:p w14:paraId="15DC9E46" w14:textId="4BD7475B" w:rsidR="00956255" w:rsidRPr="00D0267A" w:rsidRDefault="00956255" w:rsidP="0034018F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 xml:space="preserve">Capability 2: </w:t>
            </w:r>
            <w:r w:rsidR="0021101C" w:rsidRPr="00D0267A">
              <w:rPr>
                <w:rFonts w:cs="Arial"/>
              </w:rPr>
              <w:t>Planning</w:t>
            </w:r>
          </w:p>
        </w:tc>
        <w:tc>
          <w:tcPr>
            <w:tcW w:w="1472" w:type="dxa"/>
          </w:tcPr>
          <w:p w14:paraId="4BB0921C" w14:textId="2C310738" w:rsidR="00956255" w:rsidRPr="00D0267A" w:rsidRDefault="00956255" w:rsidP="0034018F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</w:rPr>
              <w:t>2. [</w:t>
            </w:r>
            <w:r w:rsidRPr="00D0267A">
              <w:rPr>
                <w:rFonts w:cs="Arial"/>
                <w:highlight w:val="lightGray"/>
              </w:rPr>
              <w:t>Area for Improvement</w:t>
            </w:r>
            <w:r w:rsidRPr="00D0267A">
              <w:rPr>
                <w:rFonts w:cs="Arial"/>
              </w:rPr>
              <w:t>]</w:t>
            </w:r>
          </w:p>
        </w:tc>
        <w:tc>
          <w:tcPr>
            <w:tcW w:w="2147" w:type="dxa"/>
            <w:vAlign w:val="center"/>
          </w:tcPr>
          <w:p w14:paraId="4FE21C3B" w14:textId="22CB0F3F" w:rsidR="00956255" w:rsidRPr="00D0267A" w:rsidRDefault="00956255" w:rsidP="0034018F">
            <w:pPr>
              <w:pStyle w:val="Tabletext"/>
              <w:rPr>
                <w:rFonts w:cs="Arial"/>
                <w:highlight w:val="lightGray"/>
              </w:rPr>
            </w:pPr>
            <w:r w:rsidRPr="00D0267A">
              <w:rPr>
                <w:rFonts w:cs="Arial"/>
                <w:highlight w:val="lightGray"/>
              </w:rPr>
              <w:t>[Corrective Action 1]</w:t>
            </w:r>
          </w:p>
        </w:tc>
        <w:tc>
          <w:tcPr>
            <w:tcW w:w="1173" w:type="dxa"/>
          </w:tcPr>
          <w:p w14:paraId="3061D807" w14:textId="77777777" w:rsidR="00956255" w:rsidRPr="00D0267A" w:rsidRDefault="00956255" w:rsidP="0034018F">
            <w:pPr>
              <w:pStyle w:val="Tabletext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707" w:type="dxa"/>
          </w:tcPr>
          <w:p w14:paraId="34A96128" w14:textId="77777777" w:rsidR="00956255" w:rsidRPr="00D0267A" w:rsidRDefault="00956255" w:rsidP="0034018F">
            <w:pPr>
              <w:pStyle w:val="Tabletext"/>
              <w:rPr>
                <w:rFonts w:cs="Arial"/>
              </w:rPr>
            </w:pPr>
          </w:p>
        </w:tc>
        <w:tc>
          <w:tcPr>
            <w:tcW w:w="1707" w:type="dxa"/>
          </w:tcPr>
          <w:p w14:paraId="6101027D" w14:textId="77777777" w:rsidR="00956255" w:rsidRPr="00D0267A" w:rsidRDefault="00956255" w:rsidP="0034018F">
            <w:pPr>
              <w:pStyle w:val="Tabletext"/>
              <w:rPr>
                <w:rFonts w:cs="Arial"/>
              </w:rPr>
            </w:pPr>
          </w:p>
        </w:tc>
        <w:tc>
          <w:tcPr>
            <w:tcW w:w="1521" w:type="dxa"/>
          </w:tcPr>
          <w:p w14:paraId="7EC94FC5" w14:textId="77777777" w:rsidR="00956255" w:rsidRPr="00D0267A" w:rsidRDefault="00956255" w:rsidP="0034018F">
            <w:pPr>
              <w:pStyle w:val="Tabletext"/>
              <w:rPr>
                <w:rFonts w:cs="Arial"/>
                <w:bCs/>
              </w:rPr>
            </w:pPr>
          </w:p>
        </w:tc>
        <w:tc>
          <w:tcPr>
            <w:tcW w:w="1428" w:type="dxa"/>
            <w:tcBorders>
              <w:right w:val="single" w:sz="4" w:space="0" w:color="000080"/>
            </w:tcBorders>
          </w:tcPr>
          <w:p w14:paraId="0C063B05" w14:textId="73313EA5" w:rsidR="00956255" w:rsidRPr="00D0267A" w:rsidRDefault="00956255" w:rsidP="0034018F">
            <w:pPr>
              <w:pStyle w:val="Tabletext"/>
              <w:rPr>
                <w:rFonts w:cs="Arial"/>
              </w:rPr>
            </w:pPr>
          </w:p>
        </w:tc>
      </w:tr>
    </w:tbl>
    <w:p w14:paraId="3801B120" w14:textId="77777777" w:rsidR="00613A96" w:rsidRPr="00D0267A" w:rsidRDefault="00613A96" w:rsidP="00707C30">
      <w:pPr>
        <w:pStyle w:val="BodyText"/>
        <w:rPr>
          <w:rFonts w:ascii="Arial" w:hAnsi="Arial" w:cs="Arial"/>
        </w:rPr>
        <w:sectPr w:rsidR="00613A96" w:rsidRPr="00D0267A" w:rsidSect="00A56ED7">
          <w:headerReference w:type="default" r:id="rId16"/>
          <w:footerReference w:type="default" r:id="rId17"/>
          <w:pgSz w:w="15840" w:h="12240" w:orient="landscape" w:code="1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3801B121" w14:textId="16D177E2" w:rsidR="002A70AA" w:rsidRPr="00D0267A" w:rsidRDefault="002A70AA" w:rsidP="002A70AA">
      <w:pPr>
        <w:pStyle w:val="Heading1"/>
        <w:rPr>
          <w:rFonts w:ascii="Arial" w:hAnsi="Arial"/>
        </w:rPr>
      </w:pPr>
      <w:r w:rsidRPr="00D0267A">
        <w:rPr>
          <w:rFonts w:ascii="Arial" w:hAnsi="Arial"/>
        </w:rPr>
        <w:lastRenderedPageBreak/>
        <w:t>Appendix B:</w:t>
      </w:r>
      <w:r w:rsidR="00DE7CA3" w:rsidRPr="00D0267A">
        <w:rPr>
          <w:rFonts w:ascii="Arial" w:hAnsi="Arial"/>
        </w:rPr>
        <w:t xml:space="preserve"> </w:t>
      </w:r>
      <w:r w:rsidRPr="00D0267A">
        <w:rPr>
          <w:rFonts w:ascii="Arial" w:hAnsi="Arial"/>
        </w:rPr>
        <w:t>Exercise Participants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cise Participants"/>
        <w:tblDescription w:val="Lists exercise participants by different sector/level categories"/>
      </w:tblPr>
      <w:tblGrid>
        <w:gridCol w:w="9330"/>
      </w:tblGrid>
      <w:tr w:rsidR="002A70AA" w:rsidRPr="00D0267A" w14:paraId="3801B123" w14:textId="77777777" w:rsidTr="00EC5068">
        <w:trPr>
          <w:cantSplit/>
        </w:trPr>
        <w:tc>
          <w:tcPr>
            <w:tcW w:w="9414" w:type="dxa"/>
            <w:shd w:val="clear" w:color="auto" w:fill="003366"/>
          </w:tcPr>
          <w:p w14:paraId="3801B122" w14:textId="77777777" w:rsidR="002A70AA" w:rsidRPr="00D0267A" w:rsidRDefault="002A70AA" w:rsidP="001065B6">
            <w:pPr>
              <w:pStyle w:val="TableHead"/>
              <w:rPr>
                <w:rFonts w:cs="Arial"/>
              </w:rPr>
            </w:pPr>
            <w:r w:rsidRPr="00D0267A">
              <w:rPr>
                <w:rFonts w:cs="Arial"/>
              </w:rPr>
              <w:t>Participating Organizations</w:t>
            </w:r>
          </w:p>
        </w:tc>
      </w:tr>
      <w:tr w:rsidR="002A70AA" w:rsidRPr="00D0267A" w14:paraId="3801B125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24" w14:textId="77777777" w:rsidR="002A70AA" w:rsidRPr="00D0267A" w:rsidRDefault="002A70AA" w:rsidP="001065B6">
            <w:pPr>
              <w:pStyle w:val="Tabletext"/>
              <w:rPr>
                <w:rFonts w:cs="Arial"/>
                <w:b/>
              </w:rPr>
            </w:pPr>
            <w:r w:rsidRPr="00D0267A">
              <w:rPr>
                <w:rFonts w:cs="Arial"/>
                <w:b/>
              </w:rPr>
              <w:t>Federal</w:t>
            </w:r>
          </w:p>
        </w:tc>
      </w:tr>
      <w:tr w:rsidR="002A70AA" w:rsidRPr="00D0267A" w14:paraId="3801B127" w14:textId="77777777" w:rsidTr="00EC5068">
        <w:trPr>
          <w:cantSplit/>
        </w:trPr>
        <w:tc>
          <w:tcPr>
            <w:tcW w:w="9414" w:type="dxa"/>
          </w:tcPr>
          <w:p w14:paraId="3801B126" w14:textId="77777777" w:rsidR="002A70AA" w:rsidRPr="00D0267A" w:rsidRDefault="002A70AA" w:rsidP="001065B6">
            <w:pPr>
              <w:pStyle w:val="Tabletext"/>
              <w:rPr>
                <w:rFonts w:cs="Arial"/>
              </w:rPr>
            </w:pPr>
          </w:p>
        </w:tc>
      </w:tr>
      <w:tr w:rsidR="002A70AA" w:rsidRPr="00D0267A" w14:paraId="3801B129" w14:textId="77777777" w:rsidTr="00EC5068">
        <w:trPr>
          <w:cantSplit/>
        </w:trPr>
        <w:tc>
          <w:tcPr>
            <w:tcW w:w="9414" w:type="dxa"/>
          </w:tcPr>
          <w:p w14:paraId="3801B128" w14:textId="77777777" w:rsidR="002A70AA" w:rsidRPr="00D0267A" w:rsidRDefault="002A70AA" w:rsidP="001065B6">
            <w:pPr>
              <w:pStyle w:val="Tabletext"/>
              <w:rPr>
                <w:rFonts w:cs="Arial"/>
              </w:rPr>
            </w:pPr>
          </w:p>
        </w:tc>
      </w:tr>
      <w:tr w:rsidR="002A70AA" w:rsidRPr="00D0267A" w14:paraId="3801B12B" w14:textId="77777777" w:rsidTr="00EC5068">
        <w:trPr>
          <w:cantSplit/>
        </w:trPr>
        <w:tc>
          <w:tcPr>
            <w:tcW w:w="9414" w:type="dxa"/>
          </w:tcPr>
          <w:p w14:paraId="3801B12A" w14:textId="77777777" w:rsidR="002A70AA" w:rsidRPr="00D0267A" w:rsidRDefault="002A70AA" w:rsidP="001065B6">
            <w:pPr>
              <w:pStyle w:val="Tabletext"/>
              <w:rPr>
                <w:rFonts w:cs="Arial"/>
              </w:rPr>
            </w:pPr>
          </w:p>
        </w:tc>
      </w:tr>
      <w:tr w:rsidR="002A70AA" w:rsidRPr="00D0267A" w14:paraId="3801B12D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2C" w14:textId="77777777" w:rsidR="002A70AA" w:rsidRPr="00D0267A" w:rsidRDefault="002A70AA" w:rsidP="001065B6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  <w:b/>
              </w:rPr>
              <w:t>State</w:t>
            </w:r>
          </w:p>
        </w:tc>
      </w:tr>
      <w:tr w:rsidR="002A70AA" w:rsidRPr="00D0267A" w14:paraId="3801B12F" w14:textId="77777777" w:rsidTr="00EC5068">
        <w:trPr>
          <w:cantSplit/>
        </w:trPr>
        <w:tc>
          <w:tcPr>
            <w:tcW w:w="9414" w:type="dxa"/>
          </w:tcPr>
          <w:p w14:paraId="3801B12E" w14:textId="77777777" w:rsidR="002A70AA" w:rsidRPr="00D0267A" w:rsidRDefault="002A70AA" w:rsidP="001065B6">
            <w:pPr>
              <w:pStyle w:val="Tabletext"/>
              <w:rPr>
                <w:rFonts w:cs="Arial"/>
              </w:rPr>
            </w:pPr>
          </w:p>
        </w:tc>
      </w:tr>
      <w:tr w:rsidR="002A70AA" w:rsidRPr="00D0267A" w14:paraId="3801B131" w14:textId="77777777" w:rsidTr="00EC5068">
        <w:trPr>
          <w:cantSplit/>
        </w:trPr>
        <w:tc>
          <w:tcPr>
            <w:tcW w:w="9414" w:type="dxa"/>
          </w:tcPr>
          <w:p w14:paraId="3801B130" w14:textId="77777777" w:rsidR="002A70AA" w:rsidRPr="00D0267A" w:rsidRDefault="002A70AA" w:rsidP="001065B6">
            <w:pPr>
              <w:pStyle w:val="Tabletext"/>
              <w:rPr>
                <w:rFonts w:cs="Arial"/>
              </w:rPr>
            </w:pPr>
          </w:p>
        </w:tc>
      </w:tr>
      <w:tr w:rsidR="002A70AA" w:rsidRPr="00D0267A" w14:paraId="3801B133" w14:textId="77777777" w:rsidTr="00EC5068">
        <w:trPr>
          <w:cantSplit/>
        </w:trPr>
        <w:tc>
          <w:tcPr>
            <w:tcW w:w="9414" w:type="dxa"/>
          </w:tcPr>
          <w:p w14:paraId="3801B132" w14:textId="77777777" w:rsidR="002A70AA" w:rsidRPr="00D0267A" w:rsidRDefault="002A70AA" w:rsidP="001065B6">
            <w:pPr>
              <w:pStyle w:val="Tabletext"/>
              <w:rPr>
                <w:rFonts w:cs="Arial"/>
              </w:rPr>
            </w:pPr>
          </w:p>
        </w:tc>
      </w:tr>
      <w:tr w:rsidR="002A70AA" w:rsidRPr="00D0267A" w14:paraId="3801B135" w14:textId="77777777" w:rsidTr="00EC5068">
        <w:trPr>
          <w:cantSplit/>
        </w:trPr>
        <w:tc>
          <w:tcPr>
            <w:tcW w:w="9414" w:type="dxa"/>
          </w:tcPr>
          <w:p w14:paraId="3801B134" w14:textId="77777777" w:rsidR="002A70AA" w:rsidRPr="00D0267A" w:rsidRDefault="002A70AA" w:rsidP="001065B6">
            <w:pPr>
              <w:pStyle w:val="Tabletext"/>
              <w:rPr>
                <w:rFonts w:cs="Arial"/>
              </w:rPr>
            </w:pPr>
          </w:p>
        </w:tc>
      </w:tr>
      <w:tr w:rsidR="002A70AA" w:rsidRPr="00D0267A" w14:paraId="3801B137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36" w14:textId="77777777" w:rsidR="002A70AA" w:rsidRPr="00D0267A" w:rsidRDefault="002A70AA" w:rsidP="001065B6">
            <w:pPr>
              <w:pStyle w:val="Tabletext"/>
              <w:rPr>
                <w:rFonts w:cs="Arial"/>
              </w:rPr>
            </w:pPr>
            <w:r w:rsidRPr="00D0267A">
              <w:rPr>
                <w:rFonts w:cs="Arial"/>
                <w:b/>
                <w:highlight w:val="lightGray"/>
              </w:rPr>
              <w:t>[Jurisdiction A]</w:t>
            </w:r>
          </w:p>
        </w:tc>
      </w:tr>
      <w:tr w:rsidR="002A70AA" w:rsidRPr="00D0267A" w14:paraId="3801B139" w14:textId="77777777" w:rsidTr="00EC5068">
        <w:trPr>
          <w:cantSplit/>
        </w:trPr>
        <w:tc>
          <w:tcPr>
            <w:tcW w:w="9414" w:type="dxa"/>
          </w:tcPr>
          <w:p w14:paraId="3801B138" w14:textId="77777777" w:rsidR="002A70AA" w:rsidRPr="00D0267A" w:rsidRDefault="002A70AA" w:rsidP="001065B6">
            <w:pPr>
              <w:pStyle w:val="Tabletext"/>
              <w:rPr>
                <w:rFonts w:cs="Arial"/>
              </w:rPr>
            </w:pPr>
          </w:p>
        </w:tc>
      </w:tr>
      <w:tr w:rsidR="002A70AA" w:rsidRPr="00D0267A" w14:paraId="3801B13B" w14:textId="77777777" w:rsidTr="00EC5068">
        <w:trPr>
          <w:cantSplit/>
        </w:trPr>
        <w:tc>
          <w:tcPr>
            <w:tcW w:w="9414" w:type="dxa"/>
          </w:tcPr>
          <w:p w14:paraId="3801B13A" w14:textId="77777777" w:rsidR="002A70AA" w:rsidRPr="00D0267A" w:rsidRDefault="002A70AA" w:rsidP="001065B6">
            <w:pPr>
              <w:pStyle w:val="Tabletext"/>
              <w:rPr>
                <w:rFonts w:cs="Arial"/>
              </w:rPr>
            </w:pPr>
          </w:p>
        </w:tc>
      </w:tr>
      <w:tr w:rsidR="002A70AA" w:rsidRPr="00D0267A" w14:paraId="3801B13D" w14:textId="77777777" w:rsidTr="00EC5068">
        <w:trPr>
          <w:cantSplit/>
        </w:trPr>
        <w:tc>
          <w:tcPr>
            <w:tcW w:w="9414" w:type="dxa"/>
          </w:tcPr>
          <w:p w14:paraId="3801B13C" w14:textId="77777777" w:rsidR="002A70AA" w:rsidRPr="00D0267A" w:rsidRDefault="002A70AA" w:rsidP="001065B6">
            <w:pPr>
              <w:pStyle w:val="Tabletext"/>
              <w:rPr>
                <w:rFonts w:cs="Arial"/>
              </w:rPr>
            </w:pPr>
          </w:p>
        </w:tc>
      </w:tr>
      <w:tr w:rsidR="002A70AA" w:rsidRPr="00D0267A" w14:paraId="3801B13F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3E" w14:textId="77777777" w:rsidR="002A70AA" w:rsidRPr="00D0267A" w:rsidRDefault="002A70AA" w:rsidP="001065B6">
            <w:pPr>
              <w:pStyle w:val="Tabletext"/>
              <w:rPr>
                <w:rFonts w:cs="Arial"/>
                <w:b/>
              </w:rPr>
            </w:pPr>
            <w:r w:rsidRPr="00D0267A">
              <w:rPr>
                <w:rFonts w:cs="Arial"/>
                <w:b/>
                <w:highlight w:val="lightGray"/>
              </w:rPr>
              <w:t>[Jurisdiction B]</w:t>
            </w:r>
          </w:p>
        </w:tc>
      </w:tr>
      <w:tr w:rsidR="002A70AA" w:rsidRPr="00D0267A" w14:paraId="3801B141" w14:textId="77777777" w:rsidTr="00EC5068">
        <w:trPr>
          <w:cantSplit/>
        </w:trPr>
        <w:tc>
          <w:tcPr>
            <w:tcW w:w="9414" w:type="dxa"/>
          </w:tcPr>
          <w:p w14:paraId="3801B140" w14:textId="77777777" w:rsidR="002A70AA" w:rsidRPr="00D0267A" w:rsidRDefault="002A70AA" w:rsidP="001065B6">
            <w:pPr>
              <w:pStyle w:val="Tabletext"/>
              <w:rPr>
                <w:rFonts w:cs="Arial"/>
              </w:rPr>
            </w:pPr>
          </w:p>
        </w:tc>
      </w:tr>
      <w:tr w:rsidR="002A70AA" w:rsidRPr="00D0267A" w14:paraId="3801B143" w14:textId="77777777" w:rsidTr="00EC5068">
        <w:trPr>
          <w:cantSplit/>
        </w:trPr>
        <w:tc>
          <w:tcPr>
            <w:tcW w:w="9414" w:type="dxa"/>
          </w:tcPr>
          <w:p w14:paraId="3801B142" w14:textId="77777777" w:rsidR="002A70AA" w:rsidRPr="00D0267A" w:rsidRDefault="002A70AA" w:rsidP="001065B6">
            <w:pPr>
              <w:pStyle w:val="Tabletext"/>
              <w:rPr>
                <w:rFonts w:cs="Arial"/>
              </w:rPr>
            </w:pPr>
          </w:p>
        </w:tc>
      </w:tr>
      <w:tr w:rsidR="002A70AA" w:rsidRPr="00D0267A" w14:paraId="3801B145" w14:textId="77777777" w:rsidTr="00EC5068">
        <w:trPr>
          <w:cantSplit/>
        </w:trPr>
        <w:tc>
          <w:tcPr>
            <w:tcW w:w="9414" w:type="dxa"/>
          </w:tcPr>
          <w:p w14:paraId="3801B144" w14:textId="77777777" w:rsidR="002A70AA" w:rsidRPr="00D0267A" w:rsidRDefault="002A70AA" w:rsidP="001065B6">
            <w:pPr>
              <w:pStyle w:val="Tabletext"/>
              <w:rPr>
                <w:rFonts w:cs="Arial"/>
              </w:rPr>
            </w:pPr>
          </w:p>
        </w:tc>
      </w:tr>
    </w:tbl>
    <w:p w14:paraId="3801B146" w14:textId="77777777" w:rsidR="002A70AA" w:rsidRPr="00D0267A" w:rsidRDefault="002A70AA" w:rsidP="00707C30">
      <w:pPr>
        <w:pStyle w:val="BodyText"/>
        <w:rPr>
          <w:rFonts w:ascii="Arial" w:hAnsi="Arial" w:cs="Arial"/>
        </w:rPr>
      </w:pPr>
    </w:p>
    <w:sectPr w:rsidR="002A70AA" w:rsidRPr="00D0267A" w:rsidSect="00A56ED7">
      <w:headerReference w:type="default" r:id="rId18"/>
      <w:footerReference w:type="default" r:id="rId1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25593" w14:textId="77777777" w:rsidR="00843942" w:rsidRDefault="00843942" w:rsidP="00D31366">
      <w:r>
        <w:separator/>
      </w:r>
    </w:p>
  </w:endnote>
  <w:endnote w:type="continuationSeparator" w:id="0">
    <w:p w14:paraId="38B5F4A8" w14:textId="77777777" w:rsidR="00843942" w:rsidRDefault="00843942" w:rsidP="00D31366">
      <w:r>
        <w:continuationSeparator/>
      </w:r>
    </w:p>
  </w:endnote>
  <w:endnote w:type="continuationNotice" w:id="1">
    <w:p w14:paraId="016AC6A6" w14:textId="77777777" w:rsidR="00843942" w:rsidRDefault="00843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74CDA" w14:textId="0999E1F4" w:rsidR="009C16BC" w:rsidRPr="00EC5068" w:rsidRDefault="007B4043" w:rsidP="009C16BC">
    <w:pPr>
      <w:spacing w:before="60"/>
      <w:rPr>
        <w:rFonts w:ascii="Arial" w:hAnsi="Arial" w:cs="Arial"/>
        <w:color w:val="003366"/>
        <w:sz w:val="18"/>
        <w:szCs w:val="18"/>
      </w:rPr>
    </w:pPr>
    <w:r>
      <w:rPr>
        <w:rFonts w:ascii="Arial" w:hAnsi="Arial" w:cs="Arial"/>
        <w:color w:val="003366"/>
        <w:sz w:val="18"/>
        <w:szCs w:val="18"/>
      </w:rPr>
      <w:t xml:space="preserve">Adapted for LADDER from </w:t>
    </w:r>
    <w:r w:rsidR="009C16BC" w:rsidRPr="00EC506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9C16BC">
      <w:rPr>
        <w:rFonts w:ascii="Arial" w:hAnsi="Arial" w:cs="Arial"/>
        <w:color w:val="003366"/>
        <w:sz w:val="18"/>
        <w:szCs w:val="18"/>
      </w:rPr>
      <w:tab/>
    </w:r>
    <w:r w:rsidR="009C16BC">
      <w:rPr>
        <w:rFonts w:ascii="Arial" w:hAnsi="Arial" w:cs="Arial"/>
        <w:color w:val="003366"/>
        <w:sz w:val="18"/>
        <w:szCs w:val="18"/>
      </w:rPr>
      <w:tab/>
    </w:r>
    <w:r w:rsidR="009C16BC">
      <w:rPr>
        <w:rFonts w:ascii="Arial" w:hAnsi="Arial" w:cs="Arial"/>
        <w:color w:val="003366"/>
        <w:sz w:val="18"/>
        <w:szCs w:val="18"/>
      </w:rPr>
      <w:tab/>
    </w:r>
    <w:r w:rsidR="009C16BC">
      <w:rPr>
        <w:rFonts w:ascii="Arial" w:hAnsi="Arial" w:cs="Arial"/>
        <w:color w:val="003366"/>
        <w:sz w:val="18"/>
        <w:szCs w:val="18"/>
      </w:rPr>
      <w:tab/>
      <w:t xml:space="preserve">     </w:t>
    </w:r>
    <w:r w:rsidR="009C16BC" w:rsidRPr="00675556">
      <w:rPr>
        <w:rFonts w:ascii="Arial" w:hAnsi="Arial" w:cs="Arial"/>
        <w:color w:val="003366"/>
        <w:sz w:val="18"/>
        <w:szCs w:val="18"/>
      </w:rPr>
      <w:t xml:space="preserve">Rev. </w:t>
    </w:r>
    <w:r>
      <w:rPr>
        <w:rFonts w:ascii="Arial" w:hAnsi="Arial" w:cs="Arial"/>
        <w:color w:val="003366"/>
        <w:sz w:val="18"/>
        <w:szCs w:val="18"/>
      </w:rPr>
      <w:t>0</w:t>
    </w:r>
    <w:r w:rsidR="00DC33E7">
      <w:rPr>
        <w:rFonts w:ascii="Arial" w:hAnsi="Arial" w:cs="Arial"/>
        <w:color w:val="003366"/>
        <w:sz w:val="18"/>
        <w:szCs w:val="18"/>
      </w:rPr>
      <w:t>7</w:t>
    </w:r>
    <w:r>
      <w:rPr>
        <w:rFonts w:ascii="Arial" w:hAnsi="Arial" w:cs="Arial"/>
        <w:color w:val="003366"/>
        <w:sz w:val="18"/>
        <w:szCs w:val="18"/>
      </w:rPr>
      <w:t>-2025</w:t>
    </w:r>
  </w:p>
  <w:p w14:paraId="3801B14C" w14:textId="304DB78C" w:rsidR="004F37DF" w:rsidRPr="009C16BC" w:rsidRDefault="004F37DF" w:rsidP="009C1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B14F" w14:textId="1487E51B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 w:rsidRPr="00EC5068">
      <w:rPr>
        <w:color w:val="003366"/>
      </w:rPr>
      <w:t>Exercise Overview</w:t>
    </w:r>
    <w:r w:rsidRPr="00EC5068">
      <w:rPr>
        <w:color w:val="003366"/>
      </w:rPr>
      <w:tab/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045CD3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</w:p>
  <w:p w14:paraId="3D42BDAA" w14:textId="77777777" w:rsidR="00BC4033" w:rsidRPr="00BC4033" w:rsidRDefault="00BC4033" w:rsidP="00BC4033">
    <w:pPr>
      <w:pStyle w:val="Header"/>
      <w:pBdr>
        <w:top w:val="single" w:sz="8" w:space="1" w:color="000080"/>
      </w:pBdr>
      <w:tabs>
        <w:tab w:val="center" w:pos="4680"/>
      </w:tabs>
      <w:rPr>
        <w:b w:val="0"/>
        <w:bCs/>
        <w:color w:val="003366"/>
        <w:sz w:val="18"/>
        <w:szCs w:val="18"/>
      </w:rPr>
    </w:pPr>
    <w:r w:rsidRPr="00BC4033">
      <w:rPr>
        <w:rStyle w:val="PageNumber"/>
        <w:b w:val="0"/>
        <w:bCs/>
        <w:color w:val="003366"/>
      </w:rPr>
      <w:t xml:space="preserve">Adapted for LADDER from </w:t>
    </w:r>
    <w:r w:rsidR="001065B6" w:rsidRPr="00BC4033">
      <w:rPr>
        <w:b w:val="0"/>
        <w:bCs/>
        <w:color w:val="003366"/>
        <w:sz w:val="18"/>
        <w:szCs w:val="18"/>
      </w:rPr>
      <w:t>Homeland Security Exercise and Evaluation Program (HSEEP)</w:t>
    </w:r>
  </w:p>
  <w:p w14:paraId="3801B151" w14:textId="7AF710CB" w:rsidR="007D2F33" w:rsidRPr="00BC4033" w:rsidRDefault="00675556" w:rsidP="00BC4033">
    <w:pPr>
      <w:pStyle w:val="Header"/>
      <w:pBdr>
        <w:top w:val="single" w:sz="8" w:space="1" w:color="000080"/>
      </w:pBdr>
      <w:tabs>
        <w:tab w:val="center" w:pos="4680"/>
      </w:tabs>
      <w:rPr>
        <w:b w:val="0"/>
        <w:bCs/>
        <w:color w:val="003366"/>
        <w:sz w:val="18"/>
        <w:szCs w:val="18"/>
      </w:rPr>
    </w:pPr>
    <w:r w:rsidRPr="00BC4033">
      <w:rPr>
        <w:b w:val="0"/>
        <w:bCs/>
        <w:color w:val="003366"/>
        <w:sz w:val="18"/>
        <w:szCs w:val="18"/>
      </w:rPr>
      <w:t xml:space="preserve">Rev. </w:t>
    </w:r>
    <w:r w:rsidR="00BC4033" w:rsidRPr="00BC4033">
      <w:rPr>
        <w:b w:val="0"/>
        <w:bCs/>
        <w:color w:val="003366"/>
        <w:sz w:val="18"/>
        <w:szCs w:val="18"/>
      </w:rPr>
      <w:t>0</w:t>
    </w:r>
    <w:r w:rsidR="00DC33E7">
      <w:rPr>
        <w:b w:val="0"/>
        <w:bCs/>
        <w:color w:val="003366"/>
        <w:sz w:val="18"/>
        <w:szCs w:val="18"/>
      </w:rPr>
      <w:t>7</w:t>
    </w:r>
    <w:r w:rsidR="00BC4033" w:rsidRPr="00BC4033">
      <w:rPr>
        <w:b w:val="0"/>
        <w:bCs/>
        <w:color w:val="003366"/>
        <w:sz w:val="18"/>
        <w:szCs w:val="18"/>
      </w:rPr>
      <w:t>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B153" w14:textId="29C85AD8" w:rsidR="001065B6" w:rsidRPr="00EC5068" w:rsidRDefault="001065B6" w:rsidP="00236F3B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 w:rsidRPr="00EC5068">
      <w:rPr>
        <w:color w:val="003366"/>
      </w:rPr>
      <w:t>Analysis of Core Capabilities</w:t>
    </w:r>
    <w:r w:rsidRPr="00EC5068">
      <w:rPr>
        <w:b w:val="0"/>
        <w:color w:val="003366"/>
      </w:rPr>
      <w:tab/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045CD3">
      <w:rPr>
        <w:rStyle w:val="PageNumber"/>
        <w:b w:val="0"/>
        <w:noProof/>
        <w:color w:val="003366"/>
      </w:rPr>
      <w:t>4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</w:p>
  <w:p w14:paraId="4AA4976F" w14:textId="77777777" w:rsidR="003C69D3" w:rsidRPr="003C69D3" w:rsidRDefault="003C69D3" w:rsidP="003C69D3">
    <w:pPr>
      <w:pStyle w:val="Header"/>
      <w:pBdr>
        <w:top w:val="single" w:sz="8" w:space="1" w:color="000080"/>
      </w:pBdr>
      <w:tabs>
        <w:tab w:val="center" w:pos="4680"/>
      </w:tabs>
      <w:rPr>
        <w:b w:val="0"/>
        <w:bCs/>
        <w:color w:val="003366"/>
        <w:sz w:val="18"/>
        <w:szCs w:val="18"/>
      </w:rPr>
    </w:pPr>
    <w:r w:rsidRPr="003C69D3">
      <w:rPr>
        <w:rStyle w:val="PageNumber"/>
        <w:b w:val="0"/>
        <w:bCs/>
        <w:color w:val="003366"/>
      </w:rPr>
      <w:t xml:space="preserve">Adapted for LADDER from </w:t>
    </w:r>
    <w:r w:rsidR="00675556" w:rsidRPr="003C69D3">
      <w:rPr>
        <w:b w:val="0"/>
        <w:bCs/>
        <w:color w:val="003366"/>
        <w:sz w:val="18"/>
        <w:szCs w:val="18"/>
      </w:rPr>
      <w:t>Homeland Security Exercise and Evaluation Program (HSEEP)</w:t>
    </w:r>
  </w:p>
  <w:p w14:paraId="3801B155" w14:textId="35B6D363" w:rsidR="007D2F33" w:rsidRPr="003C69D3" w:rsidRDefault="00320CCC" w:rsidP="003C69D3">
    <w:pPr>
      <w:pStyle w:val="Header"/>
      <w:pBdr>
        <w:top w:val="single" w:sz="8" w:space="1" w:color="000080"/>
      </w:pBdr>
      <w:tabs>
        <w:tab w:val="center" w:pos="4680"/>
      </w:tabs>
      <w:rPr>
        <w:b w:val="0"/>
        <w:bCs/>
        <w:color w:val="003366"/>
        <w:sz w:val="18"/>
        <w:szCs w:val="18"/>
      </w:rPr>
    </w:pPr>
    <w:r w:rsidRPr="003C69D3">
      <w:rPr>
        <w:b w:val="0"/>
        <w:bCs/>
        <w:color w:val="003366"/>
        <w:sz w:val="18"/>
        <w:szCs w:val="18"/>
      </w:rPr>
      <w:t xml:space="preserve">Rev. </w:t>
    </w:r>
    <w:r w:rsidR="003C69D3" w:rsidRPr="003C69D3">
      <w:rPr>
        <w:b w:val="0"/>
        <w:bCs/>
        <w:color w:val="003366"/>
        <w:sz w:val="18"/>
        <w:szCs w:val="18"/>
      </w:rPr>
      <w:t>0</w:t>
    </w:r>
    <w:r w:rsidR="00DC33E7">
      <w:rPr>
        <w:b w:val="0"/>
        <w:bCs/>
        <w:color w:val="003366"/>
        <w:sz w:val="18"/>
        <w:szCs w:val="18"/>
      </w:rPr>
      <w:t>7</w:t>
    </w:r>
    <w:r w:rsidR="003C69D3" w:rsidRPr="003C69D3">
      <w:rPr>
        <w:b w:val="0"/>
        <w:bCs/>
        <w:color w:val="003366"/>
        <w:sz w:val="18"/>
        <w:szCs w:val="18"/>
      </w:rPr>
      <w:t>-2025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B158" w14:textId="75A94842" w:rsidR="001065B6" w:rsidRPr="00EC5068" w:rsidRDefault="001065B6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A: Improvement Plan</w:t>
    </w:r>
    <w:r w:rsidRPr="00EC5068">
      <w:rPr>
        <w:b w:val="0"/>
        <w:color w:val="003366"/>
      </w:rPr>
      <w:tab/>
      <w:t>A-</w:t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045CD3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</w:p>
  <w:p w14:paraId="3801B15A" w14:textId="237E4EE6" w:rsidR="007D2F33" w:rsidRPr="004E7A9D" w:rsidRDefault="004E7A9D" w:rsidP="004E7A9D">
    <w:pPr>
      <w:pStyle w:val="Header"/>
      <w:pBdr>
        <w:top w:val="single" w:sz="8" w:space="1" w:color="000080"/>
      </w:pBdr>
      <w:tabs>
        <w:tab w:val="center" w:pos="6480"/>
      </w:tabs>
      <w:rPr>
        <w:b w:val="0"/>
        <w:bCs/>
        <w:color w:val="003366"/>
        <w:sz w:val="18"/>
        <w:szCs w:val="18"/>
      </w:rPr>
    </w:pPr>
    <w:r w:rsidRPr="004E7A9D">
      <w:rPr>
        <w:rStyle w:val="PageNumber"/>
        <w:b w:val="0"/>
        <w:bCs/>
        <w:color w:val="003366"/>
      </w:rPr>
      <w:t xml:space="preserve">Adapted for LADDER from </w:t>
    </w:r>
    <w:r w:rsidR="00675556" w:rsidRPr="004E7A9D">
      <w:rPr>
        <w:b w:val="0"/>
        <w:bCs/>
        <w:color w:val="003366"/>
        <w:sz w:val="18"/>
        <w:szCs w:val="18"/>
      </w:rPr>
      <w:t>Homeland Security Exercise and Evaluation Program (HSEEP)</w:t>
    </w:r>
    <w:r w:rsidR="00675556" w:rsidRPr="004E7A9D">
      <w:rPr>
        <w:b w:val="0"/>
        <w:bCs/>
        <w:color w:val="003366"/>
        <w:sz w:val="18"/>
        <w:szCs w:val="18"/>
      </w:rPr>
      <w:tab/>
    </w:r>
    <w:r w:rsidR="00675556" w:rsidRPr="004E7A9D">
      <w:rPr>
        <w:b w:val="0"/>
        <w:bCs/>
        <w:color w:val="003366"/>
        <w:sz w:val="18"/>
        <w:szCs w:val="18"/>
      </w:rPr>
      <w:tab/>
    </w:r>
    <w:r w:rsidR="00675556" w:rsidRPr="004E7A9D">
      <w:rPr>
        <w:b w:val="0"/>
        <w:bCs/>
        <w:color w:val="003366"/>
        <w:sz w:val="18"/>
        <w:szCs w:val="18"/>
      </w:rPr>
      <w:tab/>
    </w:r>
    <w:r w:rsidR="00675556" w:rsidRPr="004E7A9D">
      <w:rPr>
        <w:b w:val="0"/>
        <w:bCs/>
        <w:color w:val="003366"/>
        <w:sz w:val="18"/>
        <w:szCs w:val="18"/>
      </w:rPr>
      <w:tab/>
    </w:r>
    <w:r w:rsidR="00675556" w:rsidRPr="004E7A9D">
      <w:rPr>
        <w:b w:val="0"/>
        <w:bCs/>
        <w:color w:val="003366"/>
        <w:sz w:val="18"/>
        <w:szCs w:val="18"/>
      </w:rPr>
      <w:tab/>
    </w:r>
    <w:r w:rsidR="00675556" w:rsidRPr="004E7A9D">
      <w:rPr>
        <w:b w:val="0"/>
        <w:bCs/>
        <w:color w:val="003366"/>
        <w:sz w:val="18"/>
        <w:szCs w:val="18"/>
      </w:rPr>
      <w:tab/>
      <w:t xml:space="preserve">     </w:t>
    </w:r>
    <w:r w:rsidR="00320CCC" w:rsidRPr="004E7A9D">
      <w:rPr>
        <w:b w:val="0"/>
        <w:bCs/>
        <w:color w:val="003366"/>
        <w:sz w:val="18"/>
        <w:szCs w:val="18"/>
      </w:rPr>
      <w:t xml:space="preserve">Rev. </w:t>
    </w:r>
    <w:r>
      <w:rPr>
        <w:b w:val="0"/>
        <w:bCs/>
        <w:color w:val="003366"/>
        <w:sz w:val="18"/>
        <w:szCs w:val="18"/>
      </w:rPr>
      <w:t>0</w:t>
    </w:r>
    <w:r w:rsidR="00DC33E7">
      <w:rPr>
        <w:b w:val="0"/>
        <w:bCs/>
        <w:color w:val="003366"/>
        <w:sz w:val="18"/>
        <w:szCs w:val="18"/>
      </w:rPr>
      <w:t>7</w:t>
    </w:r>
    <w:r>
      <w:rPr>
        <w:b w:val="0"/>
        <w:bCs/>
        <w:color w:val="003366"/>
        <w:sz w:val="18"/>
        <w:szCs w:val="18"/>
      </w:rPr>
      <w:t>-2025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B15D" w14:textId="2CCEE5C6" w:rsidR="001065B6" w:rsidRPr="00EC5068" w:rsidRDefault="001065B6" w:rsidP="00236F3B">
    <w:pPr>
      <w:pStyle w:val="Header"/>
      <w:pBdr>
        <w:top w:val="single" w:sz="8" w:space="1" w:color="000080"/>
      </w:pBdr>
      <w:tabs>
        <w:tab w:val="center" w:pos="46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B: Exercise Participants</w:t>
    </w:r>
    <w:r w:rsidRPr="00EC5068">
      <w:rPr>
        <w:b w:val="0"/>
        <w:color w:val="003366"/>
      </w:rPr>
      <w:tab/>
      <w:t>B-</w:t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045CD3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="00236F3B">
      <w:rPr>
        <w:rStyle w:val="PageNumber"/>
        <w:b w:val="0"/>
        <w:color w:val="003366"/>
      </w:rPr>
      <w:tab/>
    </w:r>
  </w:p>
  <w:p w14:paraId="3801B15F" w14:textId="4D1CED04" w:rsidR="007D2F33" w:rsidRPr="00F250C0" w:rsidRDefault="006A624B" w:rsidP="006A624B">
    <w:pPr>
      <w:pStyle w:val="Header"/>
      <w:pBdr>
        <w:top w:val="single" w:sz="8" w:space="1" w:color="000080"/>
      </w:pBdr>
      <w:tabs>
        <w:tab w:val="center" w:pos="4680"/>
        <w:tab w:val="center" w:pos="6480"/>
      </w:tabs>
      <w:rPr>
        <w:b w:val="0"/>
        <w:bCs/>
        <w:color w:val="003366"/>
        <w:sz w:val="18"/>
        <w:szCs w:val="18"/>
      </w:rPr>
    </w:pPr>
    <w:r w:rsidRPr="00F250C0">
      <w:rPr>
        <w:rStyle w:val="PageNumber"/>
        <w:b w:val="0"/>
        <w:bCs/>
        <w:color w:val="003366"/>
      </w:rPr>
      <w:t xml:space="preserve">Adapted for LADDER from </w:t>
    </w:r>
    <w:r w:rsidR="001065B6" w:rsidRPr="00F250C0">
      <w:rPr>
        <w:b w:val="0"/>
        <w:bCs/>
        <w:color w:val="003366"/>
        <w:sz w:val="18"/>
        <w:szCs w:val="18"/>
      </w:rPr>
      <w:t>Homeland Security Exercise and Evaluation Program (HSEEP)</w:t>
    </w:r>
    <w:r w:rsidR="00675556" w:rsidRPr="00F250C0">
      <w:rPr>
        <w:b w:val="0"/>
        <w:bCs/>
        <w:color w:val="003366"/>
        <w:sz w:val="18"/>
        <w:szCs w:val="18"/>
      </w:rPr>
      <w:tab/>
      <w:t xml:space="preserve">                                                               </w:t>
    </w:r>
    <w:r w:rsidR="00320CCC" w:rsidRPr="00F250C0">
      <w:rPr>
        <w:b w:val="0"/>
        <w:bCs/>
        <w:color w:val="003366"/>
        <w:sz w:val="18"/>
        <w:szCs w:val="18"/>
      </w:rPr>
      <w:t xml:space="preserve">Rev. </w:t>
    </w:r>
    <w:r w:rsidR="00F250C0">
      <w:rPr>
        <w:b w:val="0"/>
        <w:bCs/>
        <w:color w:val="003366"/>
        <w:sz w:val="18"/>
        <w:szCs w:val="18"/>
      </w:rPr>
      <w:t>0</w:t>
    </w:r>
    <w:r w:rsidR="00DC33E7">
      <w:rPr>
        <w:b w:val="0"/>
        <w:bCs/>
        <w:color w:val="003366"/>
        <w:sz w:val="18"/>
        <w:szCs w:val="18"/>
      </w:rPr>
      <w:t>7</w:t>
    </w:r>
    <w:r w:rsidR="00F250C0">
      <w:rPr>
        <w:b w:val="0"/>
        <w:bCs/>
        <w:color w:val="003366"/>
        <w:sz w:val="18"/>
        <w:szCs w:val="18"/>
      </w:rPr>
      <w:t>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E1B27" w14:textId="77777777" w:rsidR="00843942" w:rsidRDefault="00843942" w:rsidP="00D31366">
      <w:r>
        <w:separator/>
      </w:r>
    </w:p>
  </w:footnote>
  <w:footnote w:type="continuationSeparator" w:id="0">
    <w:p w14:paraId="223A24E6" w14:textId="77777777" w:rsidR="00843942" w:rsidRDefault="00843942" w:rsidP="00D31366">
      <w:r>
        <w:continuationSeparator/>
      </w:r>
    </w:p>
  </w:footnote>
  <w:footnote w:type="continuationNotice" w:id="1">
    <w:p w14:paraId="2581D3EC" w14:textId="77777777" w:rsidR="00843942" w:rsidRDefault="00843942"/>
  </w:footnote>
  <w:footnote w:id="2">
    <w:p w14:paraId="43786E93" w14:textId="7DFE07CF" w:rsidR="009F15F0" w:rsidRPr="0013705E" w:rsidRDefault="009F15F0">
      <w:pPr>
        <w:pStyle w:val="FootnoteText"/>
        <w:rPr>
          <w:rFonts w:ascii="Arial" w:hAnsi="Arial" w:cs="Arial"/>
        </w:rPr>
      </w:pPr>
      <w:r w:rsidRPr="0013705E">
        <w:rPr>
          <w:rStyle w:val="FootnoteReference"/>
          <w:rFonts w:ascii="Arial" w:hAnsi="Arial" w:cs="Arial"/>
        </w:rPr>
        <w:footnoteRef/>
      </w:r>
      <w:r w:rsidRPr="0013705E">
        <w:rPr>
          <w:rFonts w:ascii="Arial" w:hAnsi="Arial" w:cs="Arial"/>
        </w:rPr>
        <w:t xml:space="preserve"> Capability Elements are: Planning, Organization, Equipment, Training, or Exercise.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B14D" w14:textId="010E16A8" w:rsidR="001065B6" w:rsidRPr="00EC5068" w:rsidRDefault="001065B6" w:rsidP="00BB1615">
    <w:pPr>
      <w:pStyle w:val="Header"/>
      <w:pBdr>
        <w:bottom w:val="single" w:sz="4" w:space="1" w:color="003366"/>
      </w:pBdr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="00FD3034">
      <w:rPr>
        <w:color w:val="003366"/>
      </w:rPr>
      <w:t>LADDER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B152" w14:textId="77777777" w:rsidR="001065B6" w:rsidRPr="00EC5068" w:rsidRDefault="001065B6">
    <w:pPr>
      <w:rPr>
        <w:color w:val="00336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B156" w14:textId="11E3B77F" w:rsidR="001065B6" w:rsidRPr="00EC5068" w:rsidRDefault="001065B6" w:rsidP="00BB1615">
    <w:pPr>
      <w:pStyle w:val="Header"/>
      <w:pBdr>
        <w:bottom w:val="single" w:sz="4" w:space="1" w:color="003366"/>
      </w:pBdr>
      <w:tabs>
        <w:tab w:val="clear" w:pos="9360"/>
        <w:tab w:val="right" w:pos="12960"/>
      </w:tabs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="00320CCC">
      <w:rPr>
        <w:color w:val="003366"/>
      </w:rPr>
      <w:t>LADDER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B15B" w14:textId="29A9B379" w:rsidR="001065B6" w:rsidRPr="00EC5068" w:rsidRDefault="001065B6" w:rsidP="00BB1615">
    <w:pPr>
      <w:pStyle w:val="Header"/>
      <w:pBdr>
        <w:bottom w:val="single" w:sz="4" w:space="1" w:color="003366"/>
      </w:pBdr>
      <w:tabs>
        <w:tab w:val="right" w:pos="12960"/>
      </w:tabs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Pr="00EC5068">
      <w:rPr>
        <w:color w:val="003366"/>
        <w:highlight w:val="lightGray"/>
      </w:rPr>
      <w:t>[Exercise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2B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66D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964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A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4838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03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8A9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4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70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0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F5282D"/>
    <w:multiLevelType w:val="hybridMultilevel"/>
    <w:tmpl w:val="EF3EE00A"/>
    <w:lvl w:ilvl="0" w:tplc="0BC252E8">
      <w:start w:val="1"/>
      <w:numFmt w:val="upperLetter"/>
      <w:pStyle w:val="Appendix"/>
      <w:lvlText w:val="Appendix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36954"/>
    <w:multiLevelType w:val="multilevel"/>
    <w:tmpl w:val="942A7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9587222">
    <w:abstractNumId w:val="9"/>
  </w:num>
  <w:num w:numId="2" w16cid:durableId="1372993984">
    <w:abstractNumId w:val="19"/>
  </w:num>
  <w:num w:numId="3" w16cid:durableId="1859391428">
    <w:abstractNumId w:val="28"/>
  </w:num>
  <w:num w:numId="4" w16cid:durableId="1692485600">
    <w:abstractNumId w:val="23"/>
  </w:num>
  <w:num w:numId="5" w16cid:durableId="1761366140">
    <w:abstractNumId w:val="26"/>
  </w:num>
  <w:num w:numId="6" w16cid:durableId="622269231">
    <w:abstractNumId w:val="27"/>
  </w:num>
  <w:num w:numId="7" w16cid:durableId="1770081576">
    <w:abstractNumId w:val="16"/>
  </w:num>
  <w:num w:numId="8" w16cid:durableId="1469979245">
    <w:abstractNumId w:val="11"/>
  </w:num>
  <w:num w:numId="9" w16cid:durableId="666637279">
    <w:abstractNumId w:val="22"/>
  </w:num>
  <w:num w:numId="10" w16cid:durableId="225578969">
    <w:abstractNumId w:val="13"/>
  </w:num>
  <w:num w:numId="11" w16cid:durableId="760293976">
    <w:abstractNumId w:val="25"/>
  </w:num>
  <w:num w:numId="12" w16cid:durableId="18506006">
    <w:abstractNumId w:val="15"/>
  </w:num>
  <w:num w:numId="13" w16cid:durableId="1656568911">
    <w:abstractNumId w:val="18"/>
  </w:num>
  <w:num w:numId="14" w16cid:durableId="1543128561">
    <w:abstractNumId w:val="12"/>
  </w:num>
  <w:num w:numId="15" w16cid:durableId="460922924">
    <w:abstractNumId w:val="17"/>
  </w:num>
  <w:num w:numId="16" w16cid:durableId="824080359">
    <w:abstractNumId w:val="14"/>
  </w:num>
  <w:num w:numId="17" w16cid:durableId="438910227">
    <w:abstractNumId w:val="10"/>
  </w:num>
  <w:num w:numId="18" w16cid:durableId="718285222">
    <w:abstractNumId w:val="27"/>
    <w:lvlOverride w:ilvl="0">
      <w:startOverride w:val="1"/>
    </w:lvlOverride>
  </w:num>
  <w:num w:numId="19" w16cid:durableId="1772359150">
    <w:abstractNumId w:val="27"/>
    <w:lvlOverride w:ilvl="0">
      <w:startOverride w:val="1"/>
    </w:lvlOverride>
  </w:num>
  <w:num w:numId="20" w16cid:durableId="282620311">
    <w:abstractNumId w:val="27"/>
    <w:lvlOverride w:ilvl="0">
      <w:startOverride w:val="1"/>
    </w:lvlOverride>
  </w:num>
  <w:num w:numId="21" w16cid:durableId="465393861">
    <w:abstractNumId w:val="27"/>
    <w:lvlOverride w:ilvl="0">
      <w:startOverride w:val="1"/>
    </w:lvlOverride>
  </w:num>
  <w:num w:numId="22" w16cid:durableId="910651261">
    <w:abstractNumId w:val="27"/>
    <w:lvlOverride w:ilvl="0">
      <w:startOverride w:val="1"/>
    </w:lvlOverride>
  </w:num>
  <w:num w:numId="23" w16cid:durableId="527640563">
    <w:abstractNumId w:val="27"/>
    <w:lvlOverride w:ilvl="0">
      <w:startOverride w:val="1"/>
    </w:lvlOverride>
  </w:num>
  <w:num w:numId="24" w16cid:durableId="1980333663">
    <w:abstractNumId w:val="27"/>
    <w:lvlOverride w:ilvl="0">
      <w:startOverride w:val="1"/>
    </w:lvlOverride>
  </w:num>
  <w:num w:numId="25" w16cid:durableId="66461801">
    <w:abstractNumId w:val="27"/>
    <w:lvlOverride w:ilvl="0">
      <w:startOverride w:val="1"/>
    </w:lvlOverride>
  </w:num>
  <w:num w:numId="26" w16cid:durableId="1882940566">
    <w:abstractNumId w:val="27"/>
    <w:lvlOverride w:ilvl="0">
      <w:startOverride w:val="1"/>
    </w:lvlOverride>
  </w:num>
  <w:num w:numId="27" w16cid:durableId="48313085">
    <w:abstractNumId w:val="27"/>
    <w:lvlOverride w:ilvl="0">
      <w:startOverride w:val="1"/>
    </w:lvlOverride>
  </w:num>
  <w:num w:numId="28" w16cid:durableId="37290163">
    <w:abstractNumId w:val="27"/>
    <w:lvlOverride w:ilvl="0">
      <w:startOverride w:val="1"/>
    </w:lvlOverride>
  </w:num>
  <w:num w:numId="29" w16cid:durableId="922686876">
    <w:abstractNumId w:val="27"/>
    <w:lvlOverride w:ilvl="0">
      <w:startOverride w:val="1"/>
    </w:lvlOverride>
  </w:num>
  <w:num w:numId="30" w16cid:durableId="656109059">
    <w:abstractNumId w:val="27"/>
    <w:lvlOverride w:ilvl="0">
      <w:startOverride w:val="1"/>
    </w:lvlOverride>
  </w:num>
  <w:num w:numId="31" w16cid:durableId="627200279">
    <w:abstractNumId w:val="20"/>
  </w:num>
  <w:num w:numId="32" w16cid:durableId="433014866">
    <w:abstractNumId w:val="24"/>
  </w:num>
  <w:num w:numId="33" w16cid:durableId="1506897899">
    <w:abstractNumId w:val="7"/>
  </w:num>
  <w:num w:numId="34" w16cid:durableId="1932086267">
    <w:abstractNumId w:val="6"/>
  </w:num>
  <w:num w:numId="35" w16cid:durableId="635525303">
    <w:abstractNumId w:val="5"/>
  </w:num>
  <w:num w:numId="36" w16cid:durableId="1374379817">
    <w:abstractNumId w:val="4"/>
  </w:num>
  <w:num w:numId="37" w16cid:durableId="1520579156">
    <w:abstractNumId w:val="8"/>
  </w:num>
  <w:num w:numId="38" w16cid:durableId="295722217">
    <w:abstractNumId w:val="3"/>
  </w:num>
  <w:num w:numId="39" w16cid:durableId="1796410290">
    <w:abstractNumId w:val="2"/>
  </w:num>
  <w:num w:numId="40" w16cid:durableId="125970011">
    <w:abstractNumId w:val="1"/>
  </w:num>
  <w:num w:numId="41" w16cid:durableId="1396703374">
    <w:abstractNumId w:val="0"/>
  </w:num>
  <w:num w:numId="42" w16cid:durableId="14463916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66"/>
    <w:rsid w:val="00025486"/>
    <w:rsid w:val="00037C2C"/>
    <w:rsid w:val="00044E28"/>
    <w:rsid w:val="00045CD3"/>
    <w:rsid w:val="00054AB0"/>
    <w:rsid w:val="000558D2"/>
    <w:rsid w:val="0007427E"/>
    <w:rsid w:val="00095260"/>
    <w:rsid w:val="001065B6"/>
    <w:rsid w:val="001072D2"/>
    <w:rsid w:val="001200C3"/>
    <w:rsid w:val="001230C1"/>
    <w:rsid w:val="0013433F"/>
    <w:rsid w:val="00134D40"/>
    <w:rsid w:val="0013705E"/>
    <w:rsid w:val="00147EDA"/>
    <w:rsid w:val="001628C0"/>
    <w:rsid w:val="001635FF"/>
    <w:rsid w:val="00173A85"/>
    <w:rsid w:val="0017414B"/>
    <w:rsid w:val="001909F6"/>
    <w:rsid w:val="001A1DEF"/>
    <w:rsid w:val="001A3FDF"/>
    <w:rsid w:val="001A6FB1"/>
    <w:rsid w:val="001B13DF"/>
    <w:rsid w:val="001B2D88"/>
    <w:rsid w:val="001D41C5"/>
    <w:rsid w:val="001D50AA"/>
    <w:rsid w:val="001F382E"/>
    <w:rsid w:val="0021101C"/>
    <w:rsid w:val="0022733F"/>
    <w:rsid w:val="002351A6"/>
    <w:rsid w:val="00236F3B"/>
    <w:rsid w:val="00255A08"/>
    <w:rsid w:val="00265727"/>
    <w:rsid w:val="00271872"/>
    <w:rsid w:val="00282B15"/>
    <w:rsid w:val="002903C8"/>
    <w:rsid w:val="002A01AA"/>
    <w:rsid w:val="002A70AA"/>
    <w:rsid w:val="002F4D4B"/>
    <w:rsid w:val="002F6911"/>
    <w:rsid w:val="00305EC5"/>
    <w:rsid w:val="003170C3"/>
    <w:rsid w:val="00320CCC"/>
    <w:rsid w:val="0033566C"/>
    <w:rsid w:val="003368FF"/>
    <w:rsid w:val="0034018F"/>
    <w:rsid w:val="0039112D"/>
    <w:rsid w:val="003A0595"/>
    <w:rsid w:val="003C69D3"/>
    <w:rsid w:val="00401C9F"/>
    <w:rsid w:val="004157B8"/>
    <w:rsid w:val="00451D3D"/>
    <w:rsid w:val="004C3324"/>
    <w:rsid w:val="004C613D"/>
    <w:rsid w:val="004E7A9D"/>
    <w:rsid w:val="004E7D88"/>
    <w:rsid w:val="004F37DF"/>
    <w:rsid w:val="005053C2"/>
    <w:rsid w:val="00556D79"/>
    <w:rsid w:val="005573A3"/>
    <w:rsid w:val="005657CD"/>
    <w:rsid w:val="00576DCA"/>
    <w:rsid w:val="005A60DA"/>
    <w:rsid w:val="005E57EC"/>
    <w:rsid w:val="005E65BE"/>
    <w:rsid w:val="00605796"/>
    <w:rsid w:val="00613A96"/>
    <w:rsid w:val="006645F7"/>
    <w:rsid w:val="006746F8"/>
    <w:rsid w:val="00675556"/>
    <w:rsid w:val="00693B85"/>
    <w:rsid w:val="006A624B"/>
    <w:rsid w:val="006B6162"/>
    <w:rsid w:val="00707C30"/>
    <w:rsid w:val="007218CE"/>
    <w:rsid w:val="00723232"/>
    <w:rsid w:val="0076011B"/>
    <w:rsid w:val="007B4043"/>
    <w:rsid w:val="007D2F33"/>
    <w:rsid w:val="007F0221"/>
    <w:rsid w:val="007F14DE"/>
    <w:rsid w:val="008302B2"/>
    <w:rsid w:val="00831034"/>
    <w:rsid w:val="00835960"/>
    <w:rsid w:val="00843942"/>
    <w:rsid w:val="008502AC"/>
    <w:rsid w:val="00860E24"/>
    <w:rsid w:val="00876C13"/>
    <w:rsid w:val="00896484"/>
    <w:rsid w:val="008C4A53"/>
    <w:rsid w:val="00900892"/>
    <w:rsid w:val="00902FF2"/>
    <w:rsid w:val="00925736"/>
    <w:rsid w:val="00925882"/>
    <w:rsid w:val="009434EB"/>
    <w:rsid w:val="00956255"/>
    <w:rsid w:val="00961FAE"/>
    <w:rsid w:val="009848BE"/>
    <w:rsid w:val="009C0DC1"/>
    <w:rsid w:val="009C16BC"/>
    <w:rsid w:val="009C1950"/>
    <w:rsid w:val="009C55A6"/>
    <w:rsid w:val="009D0F28"/>
    <w:rsid w:val="009F0AEC"/>
    <w:rsid w:val="009F15F0"/>
    <w:rsid w:val="00A061F3"/>
    <w:rsid w:val="00A216E8"/>
    <w:rsid w:val="00A2524E"/>
    <w:rsid w:val="00A40CCA"/>
    <w:rsid w:val="00A554C3"/>
    <w:rsid w:val="00A562C7"/>
    <w:rsid w:val="00A56ED7"/>
    <w:rsid w:val="00AC78AA"/>
    <w:rsid w:val="00AE1429"/>
    <w:rsid w:val="00AE29C4"/>
    <w:rsid w:val="00B20268"/>
    <w:rsid w:val="00B51EF7"/>
    <w:rsid w:val="00BA3A8B"/>
    <w:rsid w:val="00BB1615"/>
    <w:rsid w:val="00BB2101"/>
    <w:rsid w:val="00BC4033"/>
    <w:rsid w:val="00BD0874"/>
    <w:rsid w:val="00BD41C3"/>
    <w:rsid w:val="00BE3AAA"/>
    <w:rsid w:val="00BE5773"/>
    <w:rsid w:val="00C16D1C"/>
    <w:rsid w:val="00C57131"/>
    <w:rsid w:val="00C94D26"/>
    <w:rsid w:val="00CA2B8D"/>
    <w:rsid w:val="00CB74D0"/>
    <w:rsid w:val="00CC18BE"/>
    <w:rsid w:val="00CC2FA8"/>
    <w:rsid w:val="00CD2F75"/>
    <w:rsid w:val="00CE4109"/>
    <w:rsid w:val="00D0267A"/>
    <w:rsid w:val="00D0430F"/>
    <w:rsid w:val="00D27750"/>
    <w:rsid w:val="00D31366"/>
    <w:rsid w:val="00D7020C"/>
    <w:rsid w:val="00D92F17"/>
    <w:rsid w:val="00DB0C6C"/>
    <w:rsid w:val="00DC33E7"/>
    <w:rsid w:val="00DE5637"/>
    <w:rsid w:val="00DE7CA3"/>
    <w:rsid w:val="00DF0888"/>
    <w:rsid w:val="00E050FB"/>
    <w:rsid w:val="00E11B89"/>
    <w:rsid w:val="00E71A2F"/>
    <w:rsid w:val="00E92056"/>
    <w:rsid w:val="00E926F9"/>
    <w:rsid w:val="00EB030E"/>
    <w:rsid w:val="00EB0CB1"/>
    <w:rsid w:val="00EB52F7"/>
    <w:rsid w:val="00EC5068"/>
    <w:rsid w:val="00ED588C"/>
    <w:rsid w:val="00EE3D6A"/>
    <w:rsid w:val="00F10013"/>
    <w:rsid w:val="00F23EC1"/>
    <w:rsid w:val="00F250C0"/>
    <w:rsid w:val="00F25F11"/>
    <w:rsid w:val="00F267C1"/>
    <w:rsid w:val="00F466AA"/>
    <w:rsid w:val="00F677B4"/>
    <w:rsid w:val="00F84D90"/>
    <w:rsid w:val="00F940BF"/>
    <w:rsid w:val="00FB5B99"/>
    <w:rsid w:val="00FD3034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1B076"/>
  <w15:docId w15:val="{BBD0B093-AE3D-499E-9E52-503120F5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218CE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218CE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styleId="UnresolvedMention">
    <w:name w:val="Unresolved Mention"/>
    <w:basedOn w:val="DefaultParagraphFont"/>
    <w:uiPriority w:val="99"/>
    <w:semiHidden/>
    <w:unhideWhenUsed/>
    <w:rsid w:val="00835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469b6d-d989-407e-899a-07de6ead4fb1" xsi:nil="true"/>
    <lcf76f155ced4ddcb4097134ff3c332f xmlns="ca6eb22e-b679-4466-99e2-57e9ee5d6c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DBCB986D7384188526A2537763001" ma:contentTypeVersion="16" ma:contentTypeDescription="Create a new document." ma:contentTypeScope="" ma:versionID="4b0add8d0e18e6ed3b99afaa763a7289">
  <xsd:schema xmlns:xsd="http://www.w3.org/2001/XMLSchema" xmlns:xs="http://www.w3.org/2001/XMLSchema" xmlns:p="http://schemas.microsoft.com/office/2006/metadata/properties" xmlns:ns2="ca6eb22e-b679-4466-99e2-57e9ee5d6c2c" xmlns:ns3="83469b6d-d989-407e-899a-07de6ead4fb1" targetNamespace="http://schemas.microsoft.com/office/2006/metadata/properties" ma:root="true" ma:fieldsID="9b56aa5efcde076c3ce2b3955bc164e8" ns2:_="" ns3:_="">
    <xsd:import namespace="ca6eb22e-b679-4466-99e2-57e9ee5d6c2c"/>
    <xsd:import namespace="83469b6d-d989-407e-899a-07de6ead4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eb22e-b679-4466-99e2-57e9ee5d6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69b6d-d989-407e-899a-07de6ead4f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4aa894f-a154-4453-876f-6c1d1b704707}" ma:internalName="TaxCatchAll" ma:showField="CatchAllData" ma:web="83469b6d-d989-407e-899a-07de6ead4f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2A6E4-4561-4886-B510-7E52351E8F57}">
  <ds:schemaRefs>
    <ds:schemaRef ds:uri="http://schemas.microsoft.com/office/2006/metadata/properties"/>
    <ds:schemaRef ds:uri="http://schemas.microsoft.com/office/infopath/2007/PartnerControls"/>
    <ds:schemaRef ds:uri="83469b6d-d989-407e-899a-07de6ead4fb1"/>
    <ds:schemaRef ds:uri="ca6eb22e-b679-4466-99e2-57e9ee5d6c2c"/>
  </ds:schemaRefs>
</ds:datastoreItem>
</file>

<file path=customXml/itemProps2.xml><?xml version="1.0" encoding="utf-8"?>
<ds:datastoreItem xmlns:ds="http://schemas.openxmlformats.org/officeDocument/2006/customXml" ds:itemID="{6BA4358D-AD51-40B4-A3E9-75F975A34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B4358-E5B6-49A0-B825-6C763E19DE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0ADA28-8AC4-45CB-9EB2-A0B4108F5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eb22e-b679-4466-99e2-57e9ee5d6c2c"/>
    <ds:schemaRef ds:uri="83469b6d-d989-407e-899a-07de6ead4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subject/>
  <dc:creator>DHS FEMA</dc:creator>
  <cp:keywords>HSEEP, Template, After-Action, Improvement Plan, AAR, Evaluation</cp:keywords>
  <cp:lastModifiedBy>Williams, Kandice J.</cp:lastModifiedBy>
  <cp:revision>6</cp:revision>
  <cp:lastPrinted>2025-07-21T16:38:00Z</cp:lastPrinted>
  <dcterms:created xsi:type="dcterms:W3CDTF">2025-07-21T16:46:00Z</dcterms:created>
  <dcterms:modified xsi:type="dcterms:W3CDTF">2025-07-21T16:53:00Z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0x010100D90DBCB986D7384188526A2537763001</vt:lpwstr>
  </property>
  <property fmtid="{D5CDD505-2E9C-101B-9397-08002B2CF9AE}" pid="3" name="MediaServiceImageTags">
    <vt:lpwstr/>
  </property>
</Properties>
</file>